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W w:w="9152" w:type="dxa"/>
        <w:tblInd w:w="-724" w:type="dxa"/>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Layout w:type="fixed"/>
        <w:tblLook w:val="00A0" w:firstRow="1" w:lastRow="0" w:firstColumn="1" w:lastColumn="0" w:noHBand="0" w:noVBand="0"/>
      </w:tblPr>
      <w:tblGrid>
        <w:gridCol w:w="1135"/>
        <w:gridCol w:w="2347"/>
        <w:gridCol w:w="1275"/>
        <w:gridCol w:w="64"/>
        <w:gridCol w:w="1133"/>
        <w:gridCol w:w="1355"/>
        <w:gridCol w:w="1843"/>
      </w:tblGrid>
      <w:tr w:rsidRPr="00746793" w:rsidR="001135AB" w:rsidTr="1EB7DB4F" w14:paraId="53D9B961" w14:textId="77777777">
        <w:tc>
          <w:tcPr>
            <w:tcW w:w="1135" w:type="dxa"/>
            <w:tcBorders>
              <w:top w:val="single" w:color="auto" w:sz="12" w:space="0"/>
              <w:left w:val="single" w:color="auto" w:sz="12" w:space="0"/>
              <w:bottom w:val="nil"/>
            </w:tcBorders>
            <w:tcMar/>
          </w:tcPr>
          <w:p w:rsidRPr="00746793" w:rsidR="001135AB" w:rsidP="006A33B2" w:rsidRDefault="001135AB" w14:paraId="6AE6C2A9" w14:textId="34F29404">
            <w:pPr>
              <w:pStyle w:val="Label"/>
              <w:spacing w:before="40"/>
            </w:pPr>
            <w:r w:rsidR="22919E38">
              <w:rPr/>
              <w:t xml:space="preserve"> </w:t>
            </w:r>
            <w:r w:rsidR="001135AB">
              <w:rPr/>
              <w:t>ZHOTOVITEL:</w:t>
            </w:r>
          </w:p>
        </w:tc>
        <w:tc>
          <w:tcPr>
            <w:tcW w:w="3686" w:type="dxa"/>
            <w:gridSpan w:val="3"/>
            <w:tcBorders>
              <w:top w:val="single" w:color="auto" w:sz="12" w:space="0"/>
              <w:bottom w:val="nil"/>
              <w:right w:val="single" w:color="auto" w:sz="4" w:space="0"/>
            </w:tcBorders>
            <w:tcMar/>
          </w:tcPr>
          <w:p w:rsidRPr="00746793" w:rsidR="001135AB" w:rsidP="0BD3E88C" w:rsidRDefault="00966A31" w14:paraId="31C6C881" w14:textId="26E3D75B">
            <w:pPr>
              <w:spacing w:before="40" w:after="40"/>
              <w:rPr>
                <w:color w:val="000000"/>
              </w:rPr>
            </w:pPr>
            <w:r>
              <w:rPr>
                <w:color w:val="000000" w:themeColor="text1"/>
              </w:rPr>
              <w:t>AFRY CZ</w:t>
            </w:r>
            <w:r w:rsidR="00FA317E">
              <w:rPr>
                <w:color w:val="000000" w:themeColor="text1"/>
              </w:rPr>
              <w:t xml:space="preserve"> s.r.o.</w:t>
            </w:r>
          </w:p>
        </w:tc>
        <w:tc>
          <w:tcPr>
            <w:tcW w:w="1133" w:type="dxa"/>
            <w:tcBorders>
              <w:top w:val="single" w:color="auto" w:sz="12" w:space="0"/>
              <w:left w:val="single" w:color="auto" w:sz="4" w:space="0"/>
              <w:bottom w:val="nil"/>
              <w:right w:val="nil"/>
            </w:tcBorders>
            <w:tcMar/>
          </w:tcPr>
          <w:p w:rsidRPr="00746793" w:rsidR="001135AB" w:rsidP="006A33B2" w:rsidRDefault="001135AB" w14:paraId="3206C120" w14:textId="77777777">
            <w:pPr>
              <w:pStyle w:val="Label"/>
              <w:spacing w:before="40"/>
            </w:pPr>
            <w:r w:rsidRPr="00746793">
              <w:t>OBJEDNATEL:</w:t>
            </w:r>
          </w:p>
        </w:tc>
        <w:tc>
          <w:tcPr>
            <w:tcW w:w="3198" w:type="dxa"/>
            <w:gridSpan w:val="2"/>
            <w:vMerge w:val="restart"/>
            <w:tcBorders>
              <w:top w:val="single" w:color="auto" w:sz="12" w:space="0"/>
              <w:left w:val="nil"/>
              <w:bottom w:val="nil"/>
              <w:right w:val="single" w:color="auto" w:sz="12" w:space="0"/>
            </w:tcBorders>
            <w:tcMar/>
          </w:tcPr>
          <w:p w:rsidRPr="00991845" w:rsidR="008A19FE" w:rsidP="008A19FE" w:rsidRDefault="008A19FE" w14:paraId="56B73925" w14:textId="148A6E79">
            <w:pPr>
              <w:rPr>
                <w:color w:val="000000"/>
              </w:rPr>
            </w:pPr>
            <w:r w:rsidRPr="7EAA9D7C">
              <w:rPr>
                <w:color w:val="000000" w:themeColor="text1"/>
              </w:rPr>
              <w:t>ŠKO-ENERGO, s.r.o</w:t>
            </w:r>
            <w:r w:rsidRPr="7EAA9D7C" w:rsidR="00B93DEC">
              <w:rPr>
                <w:color w:val="000000" w:themeColor="text1"/>
              </w:rPr>
              <w:t>.</w:t>
            </w:r>
          </w:p>
          <w:p w:rsidR="7EAA9D7C" w:rsidP="7EAA9D7C" w:rsidRDefault="7EAA9D7C" w14:paraId="3608D7EE" w14:textId="3D8E9A68">
            <w:pPr>
              <w:rPr>
                <w:color w:val="000000" w:themeColor="text1"/>
              </w:rPr>
            </w:pPr>
          </w:p>
          <w:p w:rsidRPr="00991845" w:rsidR="008A19FE" w:rsidP="008A19FE" w:rsidRDefault="008A19FE" w14:paraId="4E181EB3" w14:textId="77777777">
            <w:pPr>
              <w:rPr>
                <w:color w:val="000000"/>
                <w:sz w:val="16"/>
                <w:szCs w:val="16"/>
              </w:rPr>
            </w:pPr>
            <w:r>
              <w:rPr>
                <w:color w:val="000000"/>
                <w:sz w:val="16"/>
                <w:szCs w:val="16"/>
              </w:rPr>
              <w:t>Tř. Václav Klementa 869,</w:t>
            </w:r>
          </w:p>
          <w:p w:rsidRPr="00746793" w:rsidR="001135AB" w:rsidP="008A19FE" w:rsidRDefault="008A19FE" w14:paraId="588DD2B8" w14:textId="0E5EA634">
            <w:pPr>
              <w:spacing w:before="40" w:after="40"/>
              <w:rPr>
                <w:color w:val="000000"/>
              </w:rPr>
            </w:pPr>
            <w:r>
              <w:rPr>
                <w:color w:val="000000"/>
                <w:sz w:val="16"/>
                <w:szCs w:val="16"/>
              </w:rPr>
              <w:t>293 60 Mladá Boleslav</w:t>
            </w:r>
          </w:p>
        </w:tc>
      </w:tr>
      <w:tr w:rsidRPr="00746793" w:rsidR="001135AB" w:rsidTr="1EB7DB4F" w14:paraId="56E07BFE" w14:textId="77777777">
        <w:trPr>
          <w:trHeight w:val="774"/>
        </w:trPr>
        <w:tc>
          <w:tcPr>
            <w:tcW w:w="1135" w:type="dxa"/>
            <w:tcBorders>
              <w:top w:val="nil"/>
              <w:left w:val="single" w:color="auto" w:sz="12" w:space="0"/>
            </w:tcBorders>
            <w:tcMar/>
          </w:tcPr>
          <w:p w:rsidRPr="00746793" w:rsidR="001135AB" w:rsidP="006A33B2" w:rsidRDefault="008A19FE" w14:paraId="62A9A497" w14:textId="7286428E">
            <w:pPr>
              <w:pStyle w:val="Label"/>
              <w:spacing w:before="40"/>
            </w:pPr>
            <w:r>
              <w:rPr>
                <w:noProof/>
              </w:rPr>
              <w:drawing>
                <wp:inline distT="0" distB="0" distL="0" distR="0" wp14:anchorId="16AF8724" wp14:editId="42708AB6">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color="auto" w:sz="4" w:space="0"/>
            </w:tcBorders>
            <w:tcMar/>
          </w:tcPr>
          <w:p w:rsidRPr="00746793" w:rsidR="001135AB" w:rsidP="006A33B2" w:rsidRDefault="001135AB" w14:paraId="211C1358" w14:textId="77777777">
            <w:pPr>
              <w:spacing w:before="40" w:after="40"/>
              <w:rPr>
                <w:color w:val="000000"/>
                <w:sz w:val="16"/>
                <w:szCs w:val="16"/>
              </w:rPr>
            </w:pPr>
            <w:r w:rsidRPr="00746793">
              <w:rPr>
                <w:color w:val="000000"/>
                <w:sz w:val="16"/>
                <w:szCs w:val="16"/>
              </w:rPr>
              <w:t>Magistrů 1275/13</w:t>
            </w:r>
          </w:p>
          <w:p w:rsidRPr="00746793" w:rsidR="001135AB" w:rsidP="006A33B2" w:rsidRDefault="001135AB" w14:paraId="4D1ECC51" w14:textId="77777777">
            <w:pPr>
              <w:spacing w:before="40" w:after="40"/>
              <w:rPr>
                <w:color w:val="000000"/>
                <w:sz w:val="16"/>
                <w:szCs w:val="16"/>
              </w:rPr>
            </w:pPr>
            <w:r w:rsidRPr="00746793">
              <w:rPr>
                <w:color w:val="000000"/>
                <w:sz w:val="16"/>
                <w:szCs w:val="16"/>
              </w:rPr>
              <w:t>140 00 Praha 4</w:t>
            </w:r>
          </w:p>
          <w:p w:rsidRPr="00746793" w:rsidR="001135AB" w:rsidP="006A33B2" w:rsidRDefault="001135AB" w14:paraId="319125DB" w14:textId="77777777">
            <w:pPr>
              <w:spacing w:before="40" w:after="40"/>
              <w:rPr>
                <w:color w:val="000000"/>
                <w:szCs w:val="20"/>
              </w:rPr>
            </w:pPr>
            <w:r w:rsidRPr="00746793">
              <w:rPr>
                <w:color w:val="000000"/>
                <w:sz w:val="16"/>
                <w:szCs w:val="16"/>
              </w:rPr>
              <w:t>www.afconsult.com</w:t>
            </w:r>
          </w:p>
        </w:tc>
        <w:tc>
          <w:tcPr>
            <w:tcW w:w="1133" w:type="dxa"/>
            <w:tcBorders>
              <w:top w:val="nil"/>
              <w:left w:val="single" w:color="auto" w:sz="4" w:space="0"/>
              <w:bottom w:val="single" w:color="auto" w:sz="4" w:space="0"/>
              <w:right w:val="nil"/>
            </w:tcBorders>
            <w:tcMar/>
          </w:tcPr>
          <w:p w:rsidRPr="00746793" w:rsidR="001135AB" w:rsidP="006A33B2" w:rsidRDefault="001135AB" w14:paraId="286601A6" w14:textId="77777777">
            <w:pPr>
              <w:pStyle w:val="Label"/>
              <w:spacing w:before="40"/>
            </w:pPr>
          </w:p>
        </w:tc>
        <w:tc>
          <w:tcPr>
            <w:tcW w:w="3198" w:type="dxa"/>
            <w:gridSpan w:val="2"/>
            <w:vMerge/>
            <w:tcBorders/>
            <w:tcMar/>
          </w:tcPr>
          <w:p w:rsidRPr="00746793" w:rsidR="001135AB" w:rsidP="006A33B2" w:rsidRDefault="001135AB" w14:paraId="6C5A14E5" w14:textId="77777777">
            <w:pPr>
              <w:pStyle w:val="Label"/>
              <w:spacing w:before="40"/>
              <w:rPr>
                <w:sz w:val="22"/>
                <w:szCs w:val="22"/>
              </w:rPr>
            </w:pPr>
          </w:p>
        </w:tc>
      </w:tr>
      <w:tr w:rsidRPr="00746793" w:rsidR="001135AB" w:rsidTr="1EB7DB4F" w14:paraId="7D77D9FB" w14:textId="77777777">
        <w:tc>
          <w:tcPr>
            <w:tcW w:w="1135" w:type="dxa"/>
            <w:tcBorders>
              <w:left w:val="single" w:color="auto" w:sz="12" w:space="0"/>
            </w:tcBorders>
            <w:tcMar/>
          </w:tcPr>
          <w:p w:rsidRPr="00746793" w:rsidR="001135AB" w:rsidP="006A33B2" w:rsidRDefault="001135AB" w14:paraId="7D01A134" w14:textId="77777777">
            <w:pPr>
              <w:pStyle w:val="Label"/>
              <w:spacing w:before="40"/>
            </w:pPr>
            <w:r w:rsidRPr="00746793">
              <w:t xml:space="preserve">NÁZEV PROJEKTU: </w:t>
            </w:r>
          </w:p>
        </w:tc>
        <w:tc>
          <w:tcPr>
            <w:tcW w:w="8017" w:type="dxa"/>
            <w:gridSpan w:val="6"/>
            <w:tcBorders>
              <w:right w:val="single" w:color="auto" w:sz="12" w:space="0"/>
            </w:tcBorders>
            <w:tcMar/>
          </w:tcPr>
          <w:p w:rsidRPr="00746793" w:rsidR="001135AB" w:rsidP="008A19FE" w:rsidRDefault="008A19FE" w14:paraId="4292313D" w14:textId="25BB8C1E">
            <w:pPr>
              <w:spacing w:before="40" w:after="40"/>
              <w:jc w:val="center"/>
              <w:rPr>
                <w:szCs w:val="20"/>
              </w:rPr>
            </w:pPr>
            <w:bookmarkStart w:name="_Hlk96431269" w:id="0"/>
            <w:r w:rsidRPr="009D1AD7">
              <w:rPr>
                <w:bCs/>
                <w:sz w:val="24"/>
                <w:szCs w:val="24"/>
              </w:rPr>
              <w:t xml:space="preserve">Modernizace </w:t>
            </w:r>
            <w:r w:rsidR="003812E0">
              <w:rPr>
                <w:bCs/>
                <w:sz w:val="24"/>
                <w:szCs w:val="24"/>
              </w:rPr>
              <w:t>t</w:t>
            </w:r>
            <w:r w:rsidRPr="009D1AD7">
              <w:rPr>
                <w:bCs/>
                <w:sz w:val="24"/>
                <w:szCs w:val="24"/>
              </w:rPr>
              <w:t>eplárny Mladá Boleslav</w:t>
            </w:r>
            <w:bookmarkEnd w:id="0"/>
          </w:p>
        </w:tc>
      </w:tr>
      <w:tr w:rsidRPr="00746793" w:rsidR="001135AB" w:rsidTr="1EB7DB4F" w14:paraId="7D1A3396" w14:textId="77777777">
        <w:tc>
          <w:tcPr>
            <w:tcW w:w="1135" w:type="dxa"/>
            <w:tcBorders>
              <w:left w:val="single" w:color="auto" w:sz="12" w:space="0"/>
            </w:tcBorders>
            <w:tcMar/>
          </w:tcPr>
          <w:p w:rsidRPr="00746793" w:rsidR="001135AB" w:rsidP="006A33B2" w:rsidRDefault="001135AB" w14:paraId="79F276CE" w14:textId="77777777">
            <w:pPr>
              <w:pStyle w:val="Label"/>
              <w:spacing w:before="40"/>
            </w:pPr>
            <w:r w:rsidRPr="00746793">
              <w:t xml:space="preserve">ČÁST/NÁZEV DOKUMENTU: </w:t>
            </w:r>
          </w:p>
        </w:tc>
        <w:tc>
          <w:tcPr>
            <w:tcW w:w="8017" w:type="dxa"/>
            <w:gridSpan w:val="6"/>
            <w:tcBorders>
              <w:right w:val="single" w:color="auto" w:sz="12" w:space="0"/>
            </w:tcBorders>
            <w:tcMar/>
          </w:tcPr>
          <w:p w:rsidRPr="00746793" w:rsidR="001135AB" w:rsidP="006A33B2" w:rsidRDefault="001135AB" w14:paraId="65C4AA28" w14:textId="19EF9DE5">
            <w:pPr>
              <w:spacing w:before="40" w:after="40"/>
              <w:jc w:val="center"/>
              <w:rPr>
                <w:sz w:val="24"/>
                <w:szCs w:val="24"/>
              </w:rPr>
            </w:pPr>
            <w:r w:rsidRPr="00746793">
              <w:rPr>
                <w:sz w:val="24"/>
                <w:szCs w:val="24"/>
              </w:rPr>
              <w:t>D1.</w:t>
            </w:r>
            <w:r w:rsidR="000F77FD">
              <w:rPr>
                <w:sz w:val="24"/>
                <w:szCs w:val="24"/>
              </w:rPr>
              <w:t>1. Architektonicko-stavební řešení</w:t>
            </w:r>
          </w:p>
          <w:p w:rsidR="006F5FC2" w:rsidP="006A33B2" w:rsidRDefault="0055105C" w14:paraId="4BEDA74B" w14:textId="504C3E97">
            <w:pPr>
              <w:spacing w:before="40" w:after="40"/>
              <w:jc w:val="center"/>
              <w:rPr>
                <w:b/>
                <w:bCs/>
                <w:sz w:val="24"/>
                <w:szCs w:val="24"/>
              </w:rPr>
            </w:pPr>
            <w:r>
              <w:rPr>
                <w:b/>
                <w:bCs/>
                <w:sz w:val="24"/>
                <w:szCs w:val="24"/>
              </w:rPr>
              <w:t xml:space="preserve">SO </w:t>
            </w:r>
            <w:r w:rsidR="0058065C">
              <w:rPr>
                <w:b/>
                <w:bCs/>
                <w:sz w:val="24"/>
                <w:szCs w:val="24"/>
              </w:rPr>
              <w:t>103 – Doprava paliva do skladu – věž č.2</w:t>
            </w:r>
          </w:p>
          <w:p w:rsidR="0058065C" w:rsidP="006A33B2" w:rsidRDefault="0058065C" w14:paraId="1809FBAD" w14:textId="60D65BB5">
            <w:pPr>
              <w:spacing w:before="40" w:after="40"/>
              <w:jc w:val="center"/>
              <w:rPr>
                <w:b/>
                <w:bCs/>
                <w:sz w:val="24"/>
                <w:szCs w:val="24"/>
              </w:rPr>
            </w:pPr>
            <w:r>
              <w:rPr>
                <w:b/>
                <w:bCs/>
                <w:sz w:val="24"/>
                <w:szCs w:val="24"/>
              </w:rPr>
              <w:t>SO 112 – Vzorkovna DŠ</w:t>
            </w:r>
          </w:p>
          <w:p w:rsidRPr="00746793" w:rsidR="001135AB" w:rsidP="006A33B2" w:rsidRDefault="001135AB" w14:paraId="2C05FF27" w14:textId="77777777">
            <w:pPr>
              <w:spacing w:before="40" w:after="40"/>
              <w:jc w:val="center"/>
              <w:rPr>
                <w:sz w:val="24"/>
                <w:szCs w:val="24"/>
              </w:rPr>
            </w:pPr>
            <w:r w:rsidRPr="00746793">
              <w:rPr>
                <w:sz w:val="24"/>
                <w:szCs w:val="24"/>
              </w:rPr>
              <w:t>TECHNICKÁ ZPRÁVA</w:t>
            </w:r>
          </w:p>
        </w:tc>
      </w:tr>
      <w:tr w:rsidRPr="00746793" w:rsidR="001135AB" w:rsidTr="1EB7DB4F" w14:paraId="43CCBA48" w14:textId="77777777">
        <w:tc>
          <w:tcPr>
            <w:tcW w:w="1135" w:type="dxa"/>
            <w:tcBorders>
              <w:left w:val="single" w:color="auto" w:sz="12" w:space="0"/>
            </w:tcBorders>
            <w:tcMar/>
          </w:tcPr>
          <w:p w:rsidRPr="00746793" w:rsidR="001135AB" w:rsidP="006A33B2" w:rsidRDefault="001135AB" w14:paraId="7139F913" w14:textId="77777777">
            <w:pPr>
              <w:pStyle w:val="Label"/>
              <w:spacing w:before="40"/>
            </w:pPr>
            <w:r w:rsidRPr="00746793">
              <w:t>STUPEŇ:</w:t>
            </w:r>
          </w:p>
        </w:tc>
        <w:tc>
          <w:tcPr>
            <w:tcW w:w="8017" w:type="dxa"/>
            <w:gridSpan w:val="6"/>
            <w:tcBorders>
              <w:right w:val="single" w:color="auto" w:sz="12" w:space="0"/>
            </w:tcBorders>
            <w:tcMar/>
          </w:tcPr>
          <w:p w:rsidRPr="00746793" w:rsidR="001135AB" w:rsidP="00A52136" w:rsidRDefault="00B4290A" w14:paraId="58154A35" w14:textId="5EAFFFB9">
            <w:pPr>
              <w:spacing w:before="40" w:after="40"/>
              <w:jc w:val="center"/>
            </w:pPr>
            <w:r w:rsidRPr="00746793">
              <w:t>Dokumentace pro</w:t>
            </w:r>
            <w:r>
              <w:t xml:space="preserve"> vydání </w:t>
            </w:r>
            <w:r w:rsidR="006B1683">
              <w:t>stavebního povolení</w:t>
            </w:r>
            <w:r>
              <w:t xml:space="preserve"> </w:t>
            </w:r>
            <w:r w:rsidRPr="00746793">
              <w:t xml:space="preserve"> </w:t>
            </w:r>
          </w:p>
        </w:tc>
      </w:tr>
      <w:tr w:rsidRPr="00746793" w:rsidR="001135AB" w:rsidTr="1EB7DB4F" w14:paraId="1FA680C2" w14:textId="77777777">
        <w:trPr>
          <w:trHeight w:val="463"/>
        </w:trPr>
        <w:tc>
          <w:tcPr>
            <w:tcW w:w="1135" w:type="dxa"/>
            <w:tcBorders>
              <w:left w:val="single" w:color="auto" w:sz="12" w:space="0"/>
            </w:tcBorders>
            <w:tcMar/>
          </w:tcPr>
          <w:p w:rsidRPr="00746793" w:rsidR="001135AB" w:rsidP="006A33B2" w:rsidRDefault="001135AB" w14:paraId="20132CA2" w14:textId="77777777">
            <w:pPr>
              <w:pStyle w:val="Label"/>
              <w:spacing w:before="40"/>
            </w:pPr>
            <w:r w:rsidRPr="00746793">
              <w:t xml:space="preserve">PROFESE/ PŘÍLOHA: </w:t>
            </w:r>
          </w:p>
        </w:tc>
        <w:tc>
          <w:tcPr>
            <w:tcW w:w="8017" w:type="dxa"/>
            <w:gridSpan w:val="6"/>
            <w:tcBorders>
              <w:right w:val="single" w:color="auto" w:sz="12" w:space="0"/>
            </w:tcBorders>
            <w:tcMar/>
          </w:tcPr>
          <w:p w:rsidRPr="00746793" w:rsidR="001135AB" w:rsidP="006A33B2" w:rsidRDefault="001135AB" w14:paraId="1AA3F97A" w14:textId="77777777">
            <w:pPr>
              <w:pStyle w:val="Label"/>
              <w:spacing w:before="40" w:after="40"/>
              <w:rPr>
                <w:sz w:val="20"/>
                <w:szCs w:val="20"/>
              </w:rPr>
            </w:pPr>
            <w:r w:rsidRPr="00DE3D22">
              <w:rPr>
                <w:rFonts w:cs="Arial"/>
                <w:sz w:val="20"/>
                <w:szCs w:val="20"/>
              </w:rPr>
              <w:t xml:space="preserve">Stavební </w:t>
            </w:r>
          </w:p>
        </w:tc>
      </w:tr>
      <w:tr w:rsidRPr="00746793" w:rsidR="001135AB" w:rsidTr="1EB7DB4F" w14:paraId="7F4016F4" w14:textId="77777777">
        <w:tc>
          <w:tcPr>
            <w:tcW w:w="1135" w:type="dxa"/>
            <w:tcBorders>
              <w:left w:val="single" w:color="auto" w:sz="12" w:space="0"/>
            </w:tcBorders>
            <w:tcMar/>
          </w:tcPr>
          <w:p w:rsidRPr="00746793" w:rsidR="001135AB" w:rsidP="006A33B2" w:rsidRDefault="001135AB" w14:paraId="51A6583C" w14:textId="77777777">
            <w:pPr>
              <w:pStyle w:val="Label"/>
              <w:spacing w:before="40"/>
              <w:rPr>
                <w:color w:val="000000"/>
              </w:rPr>
            </w:pPr>
            <w:r w:rsidRPr="00746793">
              <w:t>DATUM:</w:t>
            </w:r>
          </w:p>
        </w:tc>
        <w:tc>
          <w:tcPr>
            <w:tcW w:w="2347" w:type="dxa"/>
            <w:tcBorders>
              <w:right w:val="single" w:color="auto" w:sz="4" w:space="0"/>
            </w:tcBorders>
            <w:tcMar/>
          </w:tcPr>
          <w:p w:rsidRPr="00746793" w:rsidR="001135AB" w:rsidP="00872CC2" w:rsidRDefault="006B1683" w14:paraId="7593D3C1" w14:textId="5BF77E5E">
            <w:pPr>
              <w:spacing w:before="40" w:after="40"/>
              <w:rPr>
                <w:color w:val="000000"/>
                <w:szCs w:val="20"/>
              </w:rPr>
            </w:pPr>
            <w:r>
              <w:rPr>
                <w:szCs w:val="20"/>
              </w:rPr>
              <w:t>1</w:t>
            </w:r>
            <w:r w:rsidR="00C93C6D">
              <w:rPr>
                <w:szCs w:val="20"/>
              </w:rPr>
              <w:t>/</w:t>
            </w:r>
            <w:r w:rsidR="008D264B">
              <w:rPr>
                <w:szCs w:val="20"/>
              </w:rPr>
              <w:t>2023</w:t>
            </w:r>
          </w:p>
        </w:tc>
        <w:tc>
          <w:tcPr>
            <w:tcW w:w="1275" w:type="dxa"/>
            <w:tcBorders>
              <w:top w:val="single" w:color="auto" w:sz="4" w:space="0"/>
              <w:left w:val="single" w:color="auto" w:sz="4" w:space="0"/>
              <w:right w:val="single" w:color="auto" w:sz="4" w:space="0"/>
            </w:tcBorders>
            <w:tcMar/>
          </w:tcPr>
          <w:p w:rsidRPr="00746793" w:rsidR="001135AB" w:rsidP="006A33B2" w:rsidRDefault="001135AB" w14:paraId="432F8AC6" w14:textId="77777777">
            <w:pPr>
              <w:pStyle w:val="Label"/>
              <w:spacing w:before="40"/>
            </w:pPr>
            <w:r w:rsidRPr="00746793">
              <w:t xml:space="preserve">HLAVNÍ INŽENÝR PROJEKTU: </w:t>
            </w:r>
          </w:p>
        </w:tc>
        <w:tc>
          <w:tcPr>
            <w:tcW w:w="2552" w:type="dxa"/>
            <w:gridSpan w:val="3"/>
            <w:tcBorders>
              <w:top w:val="single" w:color="auto" w:sz="4" w:space="0"/>
              <w:left w:val="single" w:color="auto" w:sz="4" w:space="0"/>
              <w:right w:val="single" w:color="auto" w:sz="4" w:space="0"/>
            </w:tcBorders>
            <w:tcMar/>
          </w:tcPr>
          <w:p w:rsidRPr="00746793" w:rsidR="001135AB" w:rsidP="006A33B2" w:rsidRDefault="001135AB" w14:paraId="11EBAAEB" w14:textId="77777777">
            <w:pPr>
              <w:spacing w:before="40" w:after="40"/>
              <w:rPr>
                <w:color w:val="000000"/>
                <w:sz w:val="22"/>
                <w:szCs w:val="22"/>
                <w:highlight w:val="yellow"/>
              </w:rPr>
            </w:pPr>
            <w:r w:rsidRPr="00746793">
              <w:t>Ing. Urbánek</w:t>
            </w:r>
          </w:p>
        </w:tc>
        <w:tc>
          <w:tcPr>
            <w:tcW w:w="1843" w:type="dxa"/>
            <w:tcBorders>
              <w:top w:val="single" w:color="auto" w:sz="4" w:space="0"/>
              <w:left w:val="single" w:color="auto" w:sz="4" w:space="0"/>
              <w:right w:val="single" w:color="auto" w:sz="12" w:space="0"/>
            </w:tcBorders>
            <w:tcMar/>
          </w:tcPr>
          <w:p w:rsidRPr="00746793" w:rsidR="001135AB" w:rsidP="006A33B2" w:rsidRDefault="001135AB" w14:paraId="1908BCCF" w14:textId="77777777">
            <w:pPr>
              <w:pStyle w:val="Label"/>
              <w:spacing w:before="40"/>
            </w:pPr>
          </w:p>
        </w:tc>
      </w:tr>
      <w:tr w:rsidRPr="00746793" w:rsidR="001135AB" w:rsidTr="1EB7DB4F" w14:paraId="20599538" w14:textId="77777777">
        <w:tc>
          <w:tcPr>
            <w:tcW w:w="1135" w:type="dxa"/>
            <w:tcBorders>
              <w:left w:val="single" w:color="auto" w:sz="12" w:space="0"/>
            </w:tcBorders>
            <w:tcMar/>
          </w:tcPr>
          <w:p w:rsidRPr="00746793" w:rsidR="001135AB" w:rsidP="006A33B2" w:rsidRDefault="001135AB" w14:paraId="58BD92F6" w14:textId="77777777">
            <w:pPr>
              <w:pStyle w:val="Label"/>
              <w:spacing w:before="40"/>
              <w:rPr>
                <w:color w:val="000000"/>
              </w:rPr>
            </w:pPr>
            <w:r w:rsidRPr="00746793">
              <w:t>ZAKÁZKOVÉ ČÍSLO:</w:t>
            </w:r>
            <w:r w:rsidRPr="00746793">
              <w:rPr>
                <w:color w:val="000000"/>
              </w:rPr>
              <w:t xml:space="preserve"> </w:t>
            </w:r>
          </w:p>
        </w:tc>
        <w:tc>
          <w:tcPr>
            <w:tcW w:w="2347" w:type="dxa"/>
            <w:tcBorders>
              <w:right w:val="single" w:color="auto" w:sz="4" w:space="0"/>
            </w:tcBorders>
            <w:tcMar/>
          </w:tcPr>
          <w:p w:rsidRPr="00746793" w:rsidR="001135AB" w:rsidP="006A33B2" w:rsidRDefault="00C93C6D" w14:paraId="7BBBDF2D" w14:textId="2FAD7A71">
            <w:pPr>
              <w:spacing w:before="40" w:after="40"/>
            </w:pPr>
            <w:r>
              <w:t>0404T21</w:t>
            </w:r>
          </w:p>
        </w:tc>
        <w:tc>
          <w:tcPr>
            <w:tcW w:w="1275" w:type="dxa"/>
            <w:tcBorders>
              <w:left w:val="single" w:color="auto" w:sz="4" w:space="0"/>
              <w:bottom w:val="single" w:color="auto" w:sz="4" w:space="0"/>
              <w:right w:val="single" w:color="auto" w:sz="4" w:space="0"/>
            </w:tcBorders>
            <w:tcMar/>
          </w:tcPr>
          <w:p w:rsidRPr="00746793" w:rsidR="001135AB" w:rsidP="006A33B2" w:rsidRDefault="001135AB" w14:paraId="716DAC31" w14:textId="77777777">
            <w:pPr>
              <w:pStyle w:val="Label"/>
              <w:spacing w:before="40"/>
            </w:pPr>
            <w:r w:rsidRPr="00746793">
              <w:t xml:space="preserve">VYPRACOVAL: </w:t>
            </w:r>
          </w:p>
        </w:tc>
        <w:tc>
          <w:tcPr>
            <w:tcW w:w="2552" w:type="dxa"/>
            <w:gridSpan w:val="3"/>
            <w:tcBorders>
              <w:left w:val="single" w:color="auto" w:sz="4" w:space="0"/>
              <w:bottom w:val="single" w:color="auto" w:sz="4" w:space="0"/>
              <w:right w:val="single" w:color="auto" w:sz="4" w:space="0"/>
            </w:tcBorders>
            <w:tcMar/>
          </w:tcPr>
          <w:p w:rsidRPr="00746793" w:rsidR="001135AB" w:rsidP="006A33B2" w:rsidRDefault="00DA2F9F" w14:paraId="1773D4E8" w14:textId="308A7E49">
            <w:pPr>
              <w:spacing w:before="40" w:after="40"/>
            </w:pPr>
            <w:r>
              <w:t xml:space="preserve">Ing. </w:t>
            </w:r>
            <w:r w:rsidR="0055105C">
              <w:t xml:space="preserve">Jan </w:t>
            </w:r>
            <w:proofErr w:type="spellStart"/>
            <w:r w:rsidR="0055105C">
              <w:t>Jablončík</w:t>
            </w:r>
            <w:proofErr w:type="spellEnd"/>
          </w:p>
        </w:tc>
        <w:tc>
          <w:tcPr>
            <w:tcW w:w="1843" w:type="dxa"/>
            <w:tcBorders>
              <w:left w:val="single" w:color="auto" w:sz="4" w:space="0"/>
              <w:bottom w:val="single" w:color="auto" w:sz="4" w:space="0"/>
              <w:right w:val="single" w:color="auto" w:sz="12" w:space="0"/>
            </w:tcBorders>
            <w:tcMar/>
          </w:tcPr>
          <w:p w:rsidRPr="00746793" w:rsidR="001135AB" w:rsidP="006A33B2" w:rsidRDefault="001135AB" w14:paraId="51BB7A8F" w14:textId="77777777">
            <w:pPr>
              <w:spacing w:before="40" w:after="40"/>
              <w:rPr>
                <w:color w:val="000000"/>
                <w:sz w:val="22"/>
                <w:szCs w:val="22"/>
              </w:rPr>
            </w:pPr>
          </w:p>
        </w:tc>
      </w:tr>
      <w:tr w:rsidRPr="00746793" w:rsidR="001135AB" w:rsidTr="1EB7DB4F" w14:paraId="2B87638D" w14:textId="77777777">
        <w:tc>
          <w:tcPr>
            <w:tcW w:w="1135" w:type="dxa"/>
            <w:tcBorders>
              <w:left w:val="single" w:color="auto" w:sz="12" w:space="0"/>
            </w:tcBorders>
            <w:tcMar/>
          </w:tcPr>
          <w:p w:rsidRPr="00746793" w:rsidR="001135AB" w:rsidP="006A33B2" w:rsidRDefault="001135AB" w14:paraId="27BE53F2" w14:textId="77777777">
            <w:pPr>
              <w:pStyle w:val="Label"/>
              <w:spacing w:before="40"/>
              <w:rPr>
                <w:color w:val="000000"/>
              </w:rPr>
            </w:pPr>
            <w:r w:rsidRPr="00746793">
              <w:t xml:space="preserve">ARCHIVNÍ ČÍSLO: </w:t>
            </w:r>
          </w:p>
        </w:tc>
        <w:tc>
          <w:tcPr>
            <w:tcW w:w="2347" w:type="dxa"/>
            <w:tcBorders>
              <w:right w:val="single" w:color="auto" w:sz="4" w:space="0"/>
            </w:tcBorders>
            <w:tcMar/>
          </w:tcPr>
          <w:p w:rsidRPr="00746793" w:rsidR="001135AB" w:rsidP="006A33B2" w:rsidRDefault="00C93C6D" w14:paraId="4BA73325" w14:textId="7FF946FC">
            <w:pPr>
              <w:spacing w:before="40" w:after="40"/>
            </w:pPr>
            <w:r>
              <w:t>0404T21</w:t>
            </w:r>
            <w:r w:rsidRPr="00746793" w:rsidR="001135AB">
              <w:t>-TS</w:t>
            </w:r>
            <w:r w:rsidR="00DA2F9F">
              <w:t>1</w:t>
            </w:r>
            <w:r w:rsidRPr="00746793" w:rsidR="001135AB">
              <w:t>0</w:t>
            </w:r>
            <w:r w:rsidR="0058065C">
              <w:t>3</w:t>
            </w:r>
            <w:r w:rsidRPr="00746793" w:rsidR="001135AB">
              <w:t>_</w:t>
            </w:r>
            <w:r w:rsidR="0055105C">
              <w:t>1</w:t>
            </w:r>
            <w:r w:rsidRPr="00746793" w:rsidR="001135AB">
              <w:t>01</w:t>
            </w:r>
          </w:p>
        </w:tc>
        <w:tc>
          <w:tcPr>
            <w:tcW w:w="1275" w:type="dxa"/>
            <w:tcBorders>
              <w:left w:val="single" w:color="auto" w:sz="4" w:space="0"/>
              <w:bottom w:val="single" w:color="auto" w:sz="4" w:space="0"/>
              <w:right w:val="single" w:color="auto" w:sz="4" w:space="0"/>
            </w:tcBorders>
            <w:tcMar/>
          </w:tcPr>
          <w:p w:rsidRPr="00746793" w:rsidR="001135AB" w:rsidP="006A33B2" w:rsidRDefault="001135AB" w14:paraId="6861F02D" w14:textId="77777777">
            <w:pPr>
              <w:pStyle w:val="Label"/>
              <w:spacing w:before="40"/>
            </w:pPr>
            <w:r w:rsidRPr="00746793">
              <w:t>KONTROLOVAL:</w:t>
            </w:r>
          </w:p>
        </w:tc>
        <w:tc>
          <w:tcPr>
            <w:tcW w:w="2552" w:type="dxa"/>
            <w:gridSpan w:val="3"/>
            <w:tcBorders>
              <w:left w:val="single" w:color="auto" w:sz="4" w:space="0"/>
              <w:bottom w:val="single" w:color="auto" w:sz="4" w:space="0"/>
              <w:right w:val="single" w:color="auto" w:sz="4" w:space="0"/>
            </w:tcBorders>
            <w:tcMar/>
          </w:tcPr>
          <w:p w:rsidRPr="00793DA7" w:rsidR="001135AB" w:rsidP="006A33B2" w:rsidRDefault="00793DA7" w14:paraId="1047D11B" w14:textId="56E4FC17">
            <w:pPr>
              <w:spacing w:before="40" w:after="40"/>
              <w:rPr>
                <w:color w:val="000000"/>
                <w:sz w:val="22"/>
                <w:szCs w:val="22"/>
              </w:rPr>
            </w:pPr>
            <w:r w:rsidRPr="00793DA7">
              <w:rPr>
                <w:color w:val="000000"/>
                <w:sz w:val="22"/>
                <w:szCs w:val="22"/>
              </w:rPr>
              <w:t xml:space="preserve">Ing. </w:t>
            </w:r>
            <w:r w:rsidR="0055105C">
              <w:rPr>
                <w:color w:val="000000"/>
                <w:sz w:val="22"/>
                <w:szCs w:val="22"/>
              </w:rPr>
              <w:t>Martin Bouda</w:t>
            </w:r>
          </w:p>
        </w:tc>
        <w:tc>
          <w:tcPr>
            <w:tcW w:w="1843" w:type="dxa"/>
            <w:tcBorders>
              <w:left w:val="single" w:color="auto" w:sz="4" w:space="0"/>
              <w:bottom w:val="single" w:color="auto" w:sz="4" w:space="0"/>
              <w:right w:val="single" w:color="auto" w:sz="12" w:space="0"/>
            </w:tcBorders>
            <w:tcMar/>
          </w:tcPr>
          <w:p w:rsidRPr="00746793" w:rsidR="001135AB" w:rsidP="006A33B2" w:rsidRDefault="001135AB" w14:paraId="2E2DBBB9" w14:textId="77777777">
            <w:pPr>
              <w:pStyle w:val="Label"/>
              <w:spacing w:before="40"/>
              <w:jc w:val="center"/>
              <w:rPr>
                <w:color w:val="000000"/>
              </w:rPr>
            </w:pPr>
          </w:p>
        </w:tc>
      </w:tr>
      <w:tr w:rsidRPr="00746793" w:rsidR="00872CC2" w:rsidTr="1EB7DB4F" w14:paraId="663D6671" w14:textId="77777777">
        <w:tc>
          <w:tcPr>
            <w:tcW w:w="1135" w:type="dxa"/>
            <w:tcBorders>
              <w:left w:val="single" w:color="auto" w:sz="12" w:space="0"/>
              <w:bottom w:val="single" w:color="auto" w:sz="12" w:space="0"/>
            </w:tcBorders>
            <w:tcMar/>
          </w:tcPr>
          <w:p w:rsidRPr="00746793" w:rsidR="00872CC2" w:rsidP="006A33B2" w:rsidRDefault="00872CC2" w14:paraId="0402ECAC" w14:textId="77777777">
            <w:pPr>
              <w:pStyle w:val="Label"/>
              <w:spacing w:before="40"/>
              <w:rPr>
                <w:color w:val="000000"/>
              </w:rPr>
            </w:pPr>
            <w:r w:rsidRPr="00746793">
              <w:rPr>
                <w:color w:val="000000"/>
              </w:rPr>
              <w:t xml:space="preserve">REVIZE:  </w:t>
            </w:r>
          </w:p>
        </w:tc>
        <w:tc>
          <w:tcPr>
            <w:tcW w:w="2347" w:type="dxa"/>
            <w:tcBorders>
              <w:bottom w:val="single" w:color="auto" w:sz="12" w:space="0"/>
              <w:right w:val="single" w:color="auto" w:sz="4" w:space="0"/>
            </w:tcBorders>
            <w:tcMar/>
          </w:tcPr>
          <w:p w:rsidRPr="00746793" w:rsidR="00872CC2" w:rsidP="006A33B2" w:rsidRDefault="00872CC2" w14:paraId="7F3E2ACB" w14:textId="0AAD51F3">
            <w:pPr>
              <w:spacing w:before="40" w:after="40"/>
              <w:rPr>
                <w:color w:val="000000"/>
              </w:rPr>
            </w:pPr>
            <w:r>
              <w:rPr>
                <w:color w:val="000000"/>
              </w:rPr>
              <w:t>0</w:t>
            </w:r>
          </w:p>
        </w:tc>
        <w:tc>
          <w:tcPr>
            <w:tcW w:w="1275" w:type="dxa"/>
            <w:tcBorders>
              <w:top w:val="single" w:color="auto" w:sz="4" w:space="0"/>
              <w:left w:val="single" w:color="auto" w:sz="4" w:space="0"/>
              <w:bottom w:val="single" w:color="auto" w:sz="12" w:space="0"/>
              <w:right w:val="single" w:color="auto" w:sz="4" w:space="0"/>
            </w:tcBorders>
            <w:tcMar/>
          </w:tcPr>
          <w:p w:rsidRPr="00746793" w:rsidR="00872CC2" w:rsidP="006A33B2" w:rsidRDefault="00872CC2" w14:paraId="0EFCA350" w14:textId="77777777">
            <w:pPr>
              <w:pStyle w:val="Label"/>
              <w:spacing w:before="40"/>
            </w:pPr>
            <w:r w:rsidRPr="00746793">
              <w:t xml:space="preserve">SCHVÁLIL: </w:t>
            </w:r>
          </w:p>
        </w:tc>
        <w:tc>
          <w:tcPr>
            <w:tcW w:w="2552" w:type="dxa"/>
            <w:gridSpan w:val="3"/>
            <w:tcBorders>
              <w:top w:val="single" w:color="auto" w:sz="4" w:space="0"/>
              <w:left w:val="single" w:color="auto" w:sz="4" w:space="0"/>
              <w:bottom w:val="single" w:color="auto" w:sz="12" w:space="0"/>
              <w:right w:val="single" w:color="auto" w:sz="4" w:space="0"/>
            </w:tcBorders>
            <w:tcMar/>
          </w:tcPr>
          <w:p w:rsidRPr="00793DA7" w:rsidR="00872CC2" w:rsidP="006A33B2" w:rsidRDefault="00793DA7" w14:paraId="0D11E764" w14:textId="7A4656E9">
            <w:pPr>
              <w:spacing w:before="40" w:after="40"/>
              <w:rPr>
                <w:color w:val="000000"/>
                <w:sz w:val="22"/>
                <w:szCs w:val="22"/>
              </w:rPr>
            </w:pPr>
            <w:r w:rsidRPr="00793DA7">
              <w:rPr>
                <w:color w:val="000000"/>
                <w:sz w:val="22"/>
                <w:szCs w:val="22"/>
              </w:rPr>
              <w:t>Ing. Martin Bouda</w:t>
            </w:r>
          </w:p>
        </w:tc>
        <w:tc>
          <w:tcPr>
            <w:tcW w:w="1843" w:type="dxa"/>
            <w:tcBorders>
              <w:top w:val="single" w:color="auto" w:sz="4" w:space="0"/>
              <w:left w:val="single" w:color="auto" w:sz="4" w:space="0"/>
              <w:bottom w:val="single" w:color="auto" w:sz="12" w:space="0"/>
              <w:right w:val="single" w:color="auto" w:sz="12" w:space="0"/>
            </w:tcBorders>
            <w:tcMar/>
          </w:tcPr>
          <w:p w:rsidRPr="00746793" w:rsidR="00872CC2" w:rsidP="006A33B2" w:rsidRDefault="00872CC2" w14:paraId="02E6AB11" w14:textId="77777777">
            <w:pPr>
              <w:spacing w:before="40" w:after="40"/>
              <w:rPr>
                <w:color w:val="000000"/>
                <w:szCs w:val="20"/>
              </w:rPr>
            </w:pPr>
          </w:p>
        </w:tc>
      </w:tr>
    </w:tbl>
    <w:p w:rsidRPr="00746793" w:rsidR="001135AB" w:rsidP="00A058D2" w:rsidRDefault="001135AB" w14:paraId="5C8FF0E4" w14:textId="77777777">
      <w:pPr>
        <w:pStyle w:val="Subject"/>
        <w:ind w:hanging="284"/>
      </w:pPr>
      <w:r w:rsidRPr="00746793">
        <w:t>Revize</w:t>
      </w:r>
    </w:p>
    <w:tbl>
      <w:tblPr>
        <w:tblW w:w="9073" w:type="dxa"/>
        <w:tblInd w:w="-724" w:type="dxa"/>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Layout w:type="fixed"/>
        <w:tblLook w:val="00A0" w:firstRow="1" w:lastRow="0" w:firstColumn="1" w:lastColumn="0" w:noHBand="0" w:noVBand="0"/>
      </w:tblPr>
      <w:tblGrid>
        <w:gridCol w:w="993"/>
        <w:gridCol w:w="709"/>
        <w:gridCol w:w="1540"/>
        <w:gridCol w:w="1134"/>
        <w:gridCol w:w="1134"/>
        <w:gridCol w:w="3563"/>
      </w:tblGrid>
      <w:tr w:rsidRPr="00746793" w:rsidR="001135AB" w:rsidTr="006A33B2" w14:paraId="29C79E40" w14:textId="77777777">
        <w:tc>
          <w:tcPr>
            <w:tcW w:w="993" w:type="dxa"/>
            <w:tcBorders>
              <w:top w:val="single" w:color="auto" w:sz="12" w:space="0"/>
              <w:left w:val="single" w:color="auto" w:sz="12" w:space="0"/>
            </w:tcBorders>
          </w:tcPr>
          <w:p w:rsidRPr="00746793" w:rsidR="001135AB" w:rsidP="006A33B2" w:rsidRDefault="001135AB" w14:paraId="191944A1" w14:textId="77777777">
            <w:pPr>
              <w:pStyle w:val="Label"/>
              <w:spacing w:before="40"/>
            </w:pPr>
            <w:r w:rsidRPr="00746793">
              <w:t>ČÍSLO REVIZE</w:t>
            </w:r>
          </w:p>
        </w:tc>
        <w:tc>
          <w:tcPr>
            <w:tcW w:w="709" w:type="dxa"/>
            <w:tcBorders>
              <w:top w:val="single" w:color="auto" w:sz="12" w:space="0"/>
              <w:right w:val="single" w:color="auto" w:sz="4" w:space="0"/>
            </w:tcBorders>
          </w:tcPr>
          <w:p w:rsidRPr="00746793" w:rsidR="001135AB" w:rsidP="006A33B2" w:rsidRDefault="001135AB" w14:paraId="796A9A3E" w14:textId="77777777">
            <w:pPr>
              <w:pStyle w:val="Label"/>
              <w:spacing w:before="40"/>
            </w:pPr>
            <w:r w:rsidRPr="00746793">
              <w:t>DATUM</w:t>
            </w:r>
          </w:p>
        </w:tc>
        <w:tc>
          <w:tcPr>
            <w:tcW w:w="1540" w:type="dxa"/>
            <w:tcBorders>
              <w:top w:val="single" w:color="auto" w:sz="12" w:space="0"/>
              <w:left w:val="single" w:color="auto" w:sz="4" w:space="0"/>
              <w:right w:val="single" w:color="auto" w:sz="4" w:space="0"/>
            </w:tcBorders>
          </w:tcPr>
          <w:p w:rsidRPr="00746793" w:rsidR="001135AB" w:rsidP="006A33B2" w:rsidRDefault="001135AB" w14:paraId="09AC40DA" w14:textId="77777777">
            <w:pPr>
              <w:pStyle w:val="Label"/>
              <w:spacing w:before="40"/>
            </w:pPr>
            <w:r w:rsidRPr="00746793">
              <w:t>DOTČENÉ LISTY</w:t>
            </w:r>
          </w:p>
        </w:tc>
        <w:tc>
          <w:tcPr>
            <w:tcW w:w="1134" w:type="dxa"/>
            <w:tcBorders>
              <w:top w:val="single" w:color="auto" w:sz="12" w:space="0"/>
              <w:left w:val="single" w:color="auto" w:sz="4" w:space="0"/>
              <w:right w:val="single" w:color="auto" w:sz="4" w:space="0"/>
            </w:tcBorders>
          </w:tcPr>
          <w:p w:rsidRPr="00746793" w:rsidR="001135AB" w:rsidP="006A33B2" w:rsidRDefault="001135AB" w14:paraId="30409648" w14:textId="77777777">
            <w:pPr>
              <w:pStyle w:val="Label"/>
              <w:spacing w:before="40"/>
            </w:pPr>
            <w:r w:rsidRPr="00746793">
              <w:t>POČET LISTŮ PŘED ZMĚNOU</w:t>
            </w:r>
          </w:p>
        </w:tc>
        <w:tc>
          <w:tcPr>
            <w:tcW w:w="1134" w:type="dxa"/>
            <w:tcBorders>
              <w:top w:val="single" w:color="auto" w:sz="12" w:space="0"/>
              <w:left w:val="single" w:color="auto" w:sz="4" w:space="0"/>
              <w:right w:val="single" w:color="auto" w:sz="4" w:space="0"/>
            </w:tcBorders>
          </w:tcPr>
          <w:p w:rsidRPr="00746793" w:rsidR="001135AB" w:rsidP="006A33B2" w:rsidRDefault="001135AB" w14:paraId="38D20CA4" w14:textId="77777777">
            <w:pPr>
              <w:pStyle w:val="Label"/>
              <w:spacing w:before="40"/>
            </w:pPr>
            <w:r w:rsidRPr="00746793">
              <w:t>POČET LISTŮ PO ZMĚNĚ</w:t>
            </w:r>
          </w:p>
        </w:tc>
        <w:tc>
          <w:tcPr>
            <w:tcW w:w="3563" w:type="dxa"/>
            <w:tcBorders>
              <w:top w:val="single" w:color="auto" w:sz="12" w:space="0"/>
              <w:left w:val="single" w:color="auto" w:sz="4" w:space="0"/>
              <w:right w:val="single" w:color="auto" w:sz="12" w:space="0"/>
            </w:tcBorders>
          </w:tcPr>
          <w:p w:rsidRPr="00746793" w:rsidR="001135AB" w:rsidP="006A33B2" w:rsidRDefault="001135AB" w14:paraId="6D3BCA2A" w14:textId="77777777">
            <w:pPr>
              <w:pStyle w:val="Label"/>
              <w:spacing w:before="40"/>
            </w:pPr>
            <w:r w:rsidRPr="00746793">
              <w:t>POPIS ZMĚNY</w:t>
            </w:r>
          </w:p>
        </w:tc>
      </w:tr>
      <w:tr w:rsidRPr="00746793" w:rsidR="001135AB" w:rsidTr="006A33B2" w14:paraId="016AB2B3" w14:textId="77777777">
        <w:tc>
          <w:tcPr>
            <w:tcW w:w="993" w:type="dxa"/>
            <w:tcBorders>
              <w:left w:val="single" w:color="auto" w:sz="12" w:space="0"/>
            </w:tcBorders>
          </w:tcPr>
          <w:p w:rsidRPr="00746793" w:rsidR="001135AB" w:rsidP="006A33B2" w:rsidRDefault="001135AB" w14:paraId="6A0ED3CA" w14:textId="77777777">
            <w:pPr>
              <w:pStyle w:val="Label"/>
              <w:spacing w:before="40"/>
            </w:pPr>
          </w:p>
        </w:tc>
        <w:tc>
          <w:tcPr>
            <w:tcW w:w="709" w:type="dxa"/>
            <w:tcBorders>
              <w:right w:val="single" w:color="auto" w:sz="4" w:space="0"/>
            </w:tcBorders>
          </w:tcPr>
          <w:p w:rsidRPr="00746793" w:rsidR="001135AB" w:rsidP="006A33B2" w:rsidRDefault="001135AB" w14:paraId="55DFE4B7"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095635BF"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4B589E21"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21B7253E"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0A1C796B" w14:textId="77777777">
            <w:pPr>
              <w:pStyle w:val="Label"/>
              <w:spacing w:before="40"/>
            </w:pPr>
          </w:p>
        </w:tc>
      </w:tr>
      <w:tr w:rsidRPr="00746793" w:rsidR="001135AB" w:rsidTr="006A33B2" w14:paraId="1C67BF85" w14:textId="77777777">
        <w:tc>
          <w:tcPr>
            <w:tcW w:w="993" w:type="dxa"/>
            <w:tcBorders>
              <w:left w:val="single" w:color="auto" w:sz="12" w:space="0"/>
            </w:tcBorders>
          </w:tcPr>
          <w:p w:rsidRPr="00746793" w:rsidR="001135AB" w:rsidP="006A33B2" w:rsidRDefault="001135AB" w14:paraId="755632AC" w14:textId="77777777">
            <w:pPr>
              <w:pStyle w:val="Label"/>
              <w:spacing w:before="40"/>
            </w:pPr>
          </w:p>
        </w:tc>
        <w:tc>
          <w:tcPr>
            <w:tcW w:w="709" w:type="dxa"/>
            <w:tcBorders>
              <w:right w:val="single" w:color="auto" w:sz="4" w:space="0"/>
            </w:tcBorders>
          </w:tcPr>
          <w:p w:rsidRPr="00746793" w:rsidR="001135AB" w:rsidP="006A33B2" w:rsidRDefault="001135AB" w14:paraId="06E2F2CA"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4B88E99A"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5E7697F4"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06B051C6"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353DBC26" w14:textId="77777777">
            <w:pPr>
              <w:pStyle w:val="Label"/>
              <w:spacing w:before="40"/>
            </w:pPr>
          </w:p>
        </w:tc>
      </w:tr>
      <w:tr w:rsidRPr="00746793" w:rsidR="001135AB" w:rsidTr="006A33B2" w14:paraId="0FC95EB5" w14:textId="77777777">
        <w:tc>
          <w:tcPr>
            <w:tcW w:w="993" w:type="dxa"/>
            <w:tcBorders>
              <w:left w:val="single" w:color="auto" w:sz="12" w:space="0"/>
            </w:tcBorders>
          </w:tcPr>
          <w:p w:rsidRPr="00746793" w:rsidR="001135AB" w:rsidP="006A33B2" w:rsidRDefault="001135AB" w14:paraId="532B1041" w14:textId="77777777">
            <w:pPr>
              <w:pStyle w:val="Label"/>
              <w:spacing w:before="40"/>
            </w:pPr>
          </w:p>
        </w:tc>
        <w:tc>
          <w:tcPr>
            <w:tcW w:w="709" w:type="dxa"/>
            <w:tcBorders>
              <w:right w:val="single" w:color="auto" w:sz="4" w:space="0"/>
            </w:tcBorders>
          </w:tcPr>
          <w:p w:rsidRPr="00746793" w:rsidR="001135AB" w:rsidP="006A33B2" w:rsidRDefault="001135AB" w14:paraId="361B7DA2"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7AF7888"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01AFDA98"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52619CE2"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05CC75A1" w14:textId="77777777">
            <w:pPr>
              <w:pStyle w:val="Label"/>
              <w:spacing w:before="40"/>
            </w:pPr>
          </w:p>
        </w:tc>
      </w:tr>
      <w:tr w:rsidRPr="00746793" w:rsidR="001135AB" w:rsidTr="006A33B2" w14:paraId="6F222EAB" w14:textId="77777777">
        <w:tc>
          <w:tcPr>
            <w:tcW w:w="993" w:type="dxa"/>
            <w:tcBorders>
              <w:left w:val="single" w:color="auto" w:sz="12" w:space="0"/>
            </w:tcBorders>
          </w:tcPr>
          <w:p w:rsidRPr="00746793" w:rsidR="001135AB" w:rsidP="006A33B2" w:rsidRDefault="001135AB" w14:paraId="3B430897" w14:textId="77777777">
            <w:pPr>
              <w:pStyle w:val="Label"/>
              <w:spacing w:before="40"/>
            </w:pPr>
          </w:p>
        </w:tc>
        <w:tc>
          <w:tcPr>
            <w:tcW w:w="709" w:type="dxa"/>
            <w:tcBorders>
              <w:right w:val="single" w:color="auto" w:sz="4" w:space="0"/>
            </w:tcBorders>
          </w:tcPr>
          <w:p w:rsidRPr="00746793" w:rsidR="001135AB" w:rsidP="006A33B2" w:rsidRDefault="001135AB" w14:paraId="15AD6399"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37D296C9"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24EF6B52"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0FF4FB83"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44619872" w14:textId="77777777">
            <w:pPr>
              <w:pStyle w:val="Label"/>
              <w:spacing w:before="40"/>
            </w:pPr>
          </w:p>
        </w:tc>
      </w:tr>
      <w:tr w:rsidRPr="00746793" w:rsidR="001135AB" w:rsidTr="006A33B2" w14:paraId="19419378" w14:textId="77777777">
        <w:tc>
          <w:tcPr>
            <w:tcW w:w="993" w:type="dxa"/>
            <w:tcBorders>
              <w:left w:val="single" w:color="auto" w:sz="12" w:space="0"/>
            </w:tcBorders>
          </w:tcPr>
          <w:p w:rsidRPr="00746793" w:rsidR="001135AB" w:rsidP="006A33B2" w:rsidRDefault="001135AB" w14:paraId="0D654D7C" w14:textId="77777777">
            <w:pPr>
              <w:pStyle w:val="Label"/>
              <w:spacing w:before="40"/>
            </w:pPr>
          </w:p>
        </w:tc>
        <w:tc>
          <w:tcPr>
            <w:tcW w:w="709" w:type="dxa"/>
            <w:tcBorders>
              <w:right w:val="single" w:color="auto" w:sz="4" w:space="0"/>
            </w:tcBorders>
          </w:tcPr>
          <w:p w:rsidRPr="00746793" w:rsidR="001135AB" w:rsidP="006A33B2" w:rsidRDefault="001135AB" w14:paraId="025A4F2A"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D9BABD0"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381B3530"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06D44F21"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19EC4C8E" w14:textId="77777777">
            <w:pPr>
              <w:pStyle w:val="Label"/>
              <w:spacing w:before="40"/>
            </w:pPr>
          </w:p>
        </w:tc>
      </w:tr>
      <w:tr w:rsidRPr="00746793" w:rsidR="001135AB" w:rsidTr="006A33B2" w14:paraId="2EFF1569" w14:textId="77777777">
        <w:tc>
          <w:tcPr>
            <w:tcW w:w="993" w:type="dxa"/>
            <w:tcBorders>
              <w:left w:val="single" w:color="auto" w:sz="12" w:space="0"/>
            </w:tcBorders>
          </w:tcPr>
          <w:p w:rsidRPr="00746793" w:rsidR="001135AB" w:rsidP="006A33B2" w:rsidRDefault="001135AB" w14:paraId="03C318B2" w14:textId="77777777">
            <w:pPr>
              <w:pStyle w:val="Label"/>
              <w:spacing w:before="40"/>
            </w:pPr>
          </w:p>
        </w:tc>
        <w:tc>
          <w:tcPr>
            <w:tcW w:w="709" w:type="dxa"/>
            <w:tcBorders>
              <w:right w:val="single" w:color="auto" w:sz="4" w:space="0"/>
            </w:tcBorders>
          </w:tcPr>
          <w:p w:rsidRPr="00746793" w:rsidR="001135AB" w:rsidP="006A33B2" w:rsidRDefault="001135AB" w14:paraId="6E971DAF"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365AA52E"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4E7FB10C"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13B80350"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1563C166" w14:textId="77777777">
            <w:pPr>
              <w:pStyle w:val="Label"/>
              <w:spacing w:before="40"/>
            </w:pPr>
          </w:p>
        </w:tc>
      </w:tr>
      <w:tr w:rsidRPr="00746793" w:rsidR="001135AB" w:rsidTr="006A33B2" w14:paraId="596016CA" w14:textId="77777777">
        <w:tc>
          <w:tcPr>
            <w:tcW w:w="993" w:type="dxa"/>
            <w:tcBorders>
              <w:left w:val="single" w:color="auto" w:sz="12" w:space="0"/>
            </w:tcBorders>
          </w:tcPr>
          <w:p w:rsidRPr="00746793" w:rsidR="001135AB" w:rsidP="006A33B2" w:rsidRDefault="001135AB" w14:paraId="0AE52F32" w14:textId="77777777">
            <w:pPr>
              <w:pStyle w:val="Label"/>
              <w:spacing w:before="40"/>
            </w:pPr>
          </w:p>
        </w:tc>
        <w:tc>
          <w:tcPr>
            <w:tcW w:w="709" w:type="dxa"/>
            <w:tcBorders>
              <w:right w:val="single" w:color="auto" w:sz="4" w:space="0"/>
            </w:tcBorders>
          </w:tcPr>
          <w:p w:rsidRPr="00746793" w:rsidR="001135AB" w:rsidP="006A33B2" w:rsidRDefault="001135AB" w14:paraId="155040AC"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42CDC01B"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6A4F996F"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0ABE180F"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39ADBE08" w14:textId="77777777">
            <w:pPr>
              <w:pStyle w:val="Label"/>
              <w:spacing w:before="40"/>
            </w:pPr>
          </w:p>
        </w:tc>
      </w:tr>
      <w:tr w:rsidRPr="00746793" w:rsidR="001135AB" w:rsidTr="006A33B2" w14:paraId="206921EC" w14:textId="77777777">
        <w:tc>
          <w:tcPr>
            <w:tcW w:w="993" w:type="dxa"/>
            <w:tcBorders>
              <w:left w:val="single" w:color="auto" w:sz="12" w:space="0"/>
            </w:tcBorders>
          </w:tcPr>
          <w:p w:rsidRPr="00746793" w:rsidR="001135AB" w:rsidP="006A33B2" w:rsidRDefault="001135AB" w14:paraId="56573413" w14:textId="77777777">
            <w:pPr>
              <w:pStyle w:val="Label"/>
              <w:spacing w:before="40"/>
            </w:pPr>
          </w:p>
        </w:tc>
        <w:tc>
          <w:tcPr>
            <w:tcW w:w="709" w:type="dxa"/>
            <w:tcBorders>
              <w:right w:val="single" w:color="auto" w:sz="4" w:space="0"/>
            </w:tcBorders>
          </w:tcPr>
          <w:p w:rsidRPr="00746793" w:rsidR="001135AB" w:rsidP="006A33B2" w:rsidRDefault="001135AB" w14:paraId="6A759DEF"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3D38BC48"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449BE38F"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2B75B0C7"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5D0B953D" w14:textId="77777777">
            <w:pPr>
              <w:pStyle w:val="Label"/>
              <w:spacing w:before="40"/>
            </w:pPr>
          </w:p>
        </w:tc>
      </w:tr>
      <w:tr w:rsidRPr="00746793" w:rsidR="001135AB" w:rsidTr="006A33B2" w14:paraId="62841068" w14:textId="77777777">
        <w:tc>
          <w:tcPr>
            <w:tcW w:w="993" w:type="dxa"/>
            <w:tcBorders>
              <w:left w:val="single" w:color="auto" w:sz="12" w:space="0"/>
            </w:tcBorders>
          </w:tcPr>
          <w:p w:rsidRPr="00746793" w:rsidR="001135AB" w:rsidP="006A33B2" w:rsidRDefault="001135AB" w14:paraId="7C472FA0" w14:textId="77777777">
            <w:pPr>
              <w:pStyle w:val="Label"/>
              <w:spacing w:before="40"/>
            </w:pPr>
          </w:p>
        </w:tc>
        <w:tc>
          <w:tcPr>
            <w:tcW w:w="709" w:type="dxa"/>
            <w:tcBorders>
              <w:right w:val="single" w:color="auto" w:sz="4" w:space="0"/>
            </w:tcBorders>
          </w:tcPr>
          <w:p w:rsidRPr="00746793" w:rsidR="001135AB" w:rsidP="006A33B2" w:rsidRDefault="001135AB" w14:paraId="51FB059C"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26130E83"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44206D17"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2B05D95C"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1A705546" w14:textId="77777777">
            <w:pPr>
              <w:pStyle w:val="Label"/>
              <w:spacing w:before="40"/>
            </w:pPr>
          </w:p>
        </w:tc>
      </w:tr>
      <w:tr w:rsidRPr="00746793" w:rsidR="001135AB" w:rsidTr="006A33B2" w14:paraId="78FFE28B" w14:textId="77777777">
        <w:tc>
          <w:tcPr>
            <w:tcW w:w="993" w:type="dxa"/>
            <w:tcBorders>
              <w:left w:val="single" w:color="auto" w:sz="12" w:space="0"/>
            </w:tcBorders>
          </w:tcPr>
          <w:p w:rsidRPr="00746793" w:rsidR="001135AB" w:rsidP="006A33B2" w:rsidRDefault="001135AB" w14:paraId="7F764589" w14:textId="77777777">
            <w:pPr>
              <w:pStyle w:val="Label"/>
              <w:spacing w:before="40"/>
            </w:pPr>
          </w:p>
        </w:tc>
        <w:tc>
          <w:tcPr>
            <w:tcW w:w="709" w:type="dxa"/>
            <w:tcBorders>
              <w:right w:val="single" w:color="auto" w:sz="4" w:space="0"/>
            </w:tcBorders>
          </w:tcPr>
          <w:p w:rsidRPr="00746793" w:rsidR="001135AB" w:rsidP="006A33B2" w:rsidRDefault="001135AB" w14:paraId="77569E37"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1009126"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1DCD51AC"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68C2F86B"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1AC0FEE9" w14:textId="77777777">
            <w:pPr>
              <w:pStyle w:val="Label"/>
              <w:spacing w:before="40"/>
            </w:pPr>
          </w:p>
        </w:tc>
      </w:tr>
      <w:tr w:rsidRPr="00746793" w:rsidR="001135AB" w:rsidTr="006A33B2" w14:paraId="64F08878" w14:textId="77777777">
        <w:tc>
          <w:tcPr>
            <w:tcW w:w="993" w:type="dxa"/>
            <w:tcBorders>
              <w:left w:val="single" w:color="auto" w:sz="12" w:space="0"/>
            </w:tcBorders>
          </w:tcPr>
          <w:p w:rsidRPr="00746793" w:rsidR="001135AB" w:rsidP="006A33B2" w:rsidRDefault="001135AB" w14:paraId="0BA2EDA7" w14:textId="77777777">
            <w:pPr>
              <w:pStyle w:val="Label"/>
              <w:spacing w:before="40"/>
            </w:pPr>
          </w:p>
        </w:tc>
        <w:tc>
          <w:tcPr>
            <w:tcW w:w="709" w:type="dxa"/>
            <w:tcBorders>
              <w:right w:val="single" w:color="auto" w:sz="4" w:space="0"/>
            </w:tcBorders>
          </w:tcPr>
          <w:p w:rsidRPr="00746793" w:rsidR="001135AB" w:rsidP="006A33B2" w:rsidRDefault="001135AB" w14:paraId="0483DC97"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1B233D1"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3C7AC426"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4CC3BCDF"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0C319367" w14:textId="77777777">
            <w:pPr>
              <w:pStyle w:val="Label"/>
              <w:spacing w:before="40"/>
            </w:pPr>
          </w:p>
        </w:tc>
      </w:tr>
      <w:tr w:rsidRPr="00746793" w:rsidR="001135AB" w:rsidTr="006A33B2" w14:paraId="76D3E142" w14:textId="77777777">
        <w:tc>
          <w:tcPr>
            <w:tcW w:w="993" w:type="dxa"/>
            <w:tcBorders>
              <w:left w:val="single" w:color="auto" w:sz="12" w:space="0"/>
            </w:tcBorders>
          </w:tcPr>
          <w:p w:rsidRPr="00746793" w:rsidR="001135AB" w:rsidP="006A33B2" w:rsidRDefault="001135AB" w14:paraId="7AB04A51" w14:textId="77777777">
            <w:pPr>
              <w:pStyle w:val="Label"/>
              <w:spacing w:before="40"/>
            </w:pPr>
          </w:p>
        </w:tc>
        <w:tc>
          <w:tcPr>
            <w:tcW w:w="709" w:type="dxa"/>
            <w:tcBorders>
              <w:right w:val="single" w:color="auto" w:sz="4" w:space="0"/>
            </w:tcBorders>
          </w:tcPr>
          <w:p w:rsidRPr="00746793" w:rsidR="001135AB" w:rsidP="006A33B2" w:rsidRDefault="001135AB" w14:paraId="582006C0"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FAFE15E"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7965C962"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50EBA691"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7B61ED27" w14:textId="77777777">
            <w:pPr>
              <w:pStyle w:val="Label"/>
              <w:spacing w:before="40"/>
            </w:pPr>
          </w:p>
        </w:tc>
      </w:tr>
      <w:tr w:rsidRPr="00746793" w:rsidR="001135AB" w:rsidTr="006A33B2" w14:paraId="2C23F40C" w14:textId="77777777">
        <w:tc>
          <w:tcPr>
            <w:tcW w:w="993" w:type="dxa"/>
            <w:tcBorders>
              <w:left w:val="single" w:color="auto" w:sz="12" w:space="0"/>
            </w:tcBorders>
          </w:tcPr>
          <w:p w:rsidRPr="00746793" w:rsidR="001135AB" w:rsidP="006A33B2" w:rsidRDefault="001135AB" w14:paraId="397596FD" w14:textId="77777777">
            <w:pPr>
              <w:pStyle w:val="Label"/>
              <w:spacing w:before="40"/>
            </w:pPr>
          </w:p>
        </w:tc>
        <w:tc>
          <w:tcPr>
            <w:tcW w:w="709" w:type="dxa"/>
            <w:tcBorders>
              <w:right w:val="single" w:color="auto" w:sz="4" w:space="0"/>
            </w:tcBorders>
          </w:tcPr>
          <w:p w:rsidRPr="00746793" w:rsidR="001135AB" w:rsidP="006A33B2" w:rsidRDefault="001135AB" w14:paraId="6F2E450B"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D1BAEBB"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0A0B1FF7"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67D60D03"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19BE1478" w14:textId="77777777">
            <w:pPr>
              <w:pStyle w:val="Label"/>
              <w:spacing w:before="40"/>
            </w:pPr>
          </w:p>
        </w:tc>
      </w:tr>
      <w:tr w:rsidRPr="00746793" w:rsidR="001135AB" w:rsidTr="006A33B2" w14:paraId="58F3229F" w14:textId="77777777">
        <w:tc>
          <w:tcPr>
            <w:tcW w:w="993" w:type="dxa"/>
            <w:tcBorders>
              <w:left w:val="single" w:color="auto" w:sz="12" w:space="0"/>
            </w:tcBorders>
          </w:tcPr>
          <w:p w:rsidRPr="00746793" w:rsidR="001135AB" w:rsidP="006A33B2" w:rsidRDefault="001135AB" w14:paraId="7A562987" w14:textId="77777777">
            <w:pPr>
              <w:pStyle w:val="Label"/>
              <w:spacing w:before="40"/>
            </w:pPr>
          </w:p>
        </w:tc>
        <w:tc>
          <w:tcPr>
            <w:tcW w:w="709" w:type="dxa"/>
            <w:tcBorders>
              <w:right w:val="single" w:color="auto" w:sz="4" w:space="0"/>
            </w:tcBorders>
          </w:tcPr>
          <w:p w:rsidRPr="00746793" w:rsidR="001135AB" w:rsidP="006A33B2" w:rsidRDefault="001135AB" w14:paraId="56841096"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237D1DBD"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11EAADEF"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731F6E3B"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17D4C76B" w14:textId="77777777">
            <w:pPr>
              <w:pStyle w:val="Label"/>
              <w:spacing w:before="40"/>
            </w:pPr>
          </w:p>
        </w:tc>
      </w:tr>
      <w:tr w:rsidRPr="00746793" w:rsidR="001135AB" w:rsidTr="006A33B2" w14:paraId="41724CF7" w14:textId="77777777">
        <w:tc>
          <w:tcPr>
            <w:tcW w:w="993" w:type="dxa"/>
            <w:tcBorders>
              <w:left w:val="single" w:color="auto" w:sz="12" w:space="0"/>
            </w:tcBorders>
          </w:tcPr>
          <w:p w:rsidRPr="00746793" w:rsidR="001135AB" w:rsidP="006A33B2" w:rsidRDefault="001135AB" w14:paraId="028403EF" w14:textId="77777777">
            <w:pPr>
              <w:pStyle w:val="Label"/>
              <w:spacing w:before="40"/>
            </w:pPr>
          </w:p>
        </w:tc>
        <w:tc>
          <w:tcPr>
            <w:tcW w:w="709" w:type="dxa"/>
            <w:tcBorders>
              <w:right w:val="single" w:color="auto" w:sz="4" w:space="0"/>
            </w:tcBorders>
          </w:tcPr>
          <w:p w:rsidRPr="00746793" w:rsidR="001135AB" w:rsidP="006A33B2" w:rsidRDefault="001135AB" w14:paraId="1D9796F5"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B86F225"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63046EAC"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3C16B8A4"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4EB64498" w14:textId="77777777">
            <w:pPr>
              <w:pStyle w:val="Label"/>
              <w:spacing w:before="40"/>
            </w:pPr>
          </w:p>
        </w:tc>
      </w:tr>
      <w:tr w:rsidRPr="00746793" w:rsidR="001135AB" w:rsidTr="006A33B2" w14:paraId="4473D504" w14:textId="77777777">
        <w:tc>
          <w:tcPr>
            <w:tcW w:w="993" w:type="dxa"/>
            <w:tcBorders>
              <w:left w:val="single" w:color="auto" w:sz="12" w:space="0"/>
            </w:tcBorders>
          </w:tcPr>
          <w:p w:rsidRPr="00746793" w:rsidR="001135AB" w:rsidP="006A33B2" w:rsidRDefault="001135AB" w14:paraId="58FF8016" w14:textId="77777777">
            <w:pPr>
              <w:pStyle w:val="Label"/>
              <w:spacing w:before="40"/>
            </w:pPr>
          </w:p>
        </w:tc>
        <w:tc>
          <w:tcPr>
            <w:tcW w:w="709" w:type="dxa"/>
            <w:tcBorders>
              <w:right w:val="single" w:color="auto" w:sz="4" w:space="0"/>
            </w:tcBorders>
          </w:tcPr>
          <w:p w:rsidRPr="00746793" w:rsidR="001135AB" w:rsidP="006A33B2" w:rsidRDefault="001135AB" w14:paraId="5CE1BC75"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5B07C6FE"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5469ED17"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7EB97DFE"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2D237608" w14:textId="77777777">
            <w:pPr>
              <w:pStyle w:val="Label"/>
              <w:spacing w:before="40"/>
            </w:pPr>
          </w:p>
        </w:tc>
      </w:tr>
      <w:tr w:rsidRPr="00746793" w:rsidR="001135AB" w:rsidTr="006A33B2" w14:paraId="19E7E644" w14:textId="77777777">
        <w:tc>
          <w:tcPr>
            <w:tcW w:w="993" w:type="dxa"/>
            <w:tcBorders>
              <w:left w:val="single" w:color="auto" w:sz="12" w:space="0"/>
            </w:tcBorders>
          </w:tcPr>
          <w:p w:rsidRPr="00746793" w:rsidR="001135AB" w:rsidP="006A33B2" w:rsidRDefault="001135AB" w14:paraId="2ABFD891" w14:textId="77777777">
            <w:pPr>
              <w:pStyle w:val="Label"/>
              <w:spacing w:before="40"/>
            </w:pPr>
          </w:p>
        </w:tc>
        <w:tc>
          <w:tcPr>
            <w:tcW w:w="709" w:type="dxa"/>
            <w:tcBorders>
              <w:right w:val="single" w:color="auto" w:sz="4" w:space="0"/>
            </w:tcBorders>
          </w:tcPr>
          <w:p w:rsidRPr="00746793" w:rsidR="001135AB" w:rsidP="006A33B2" w:rsidRDefault="001135AB" w14:paraId="1CE3EB8C"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6ED02E87"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4395D49F"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660AC109"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459C57FA" w14:textId="77777777">
            <w:pPr>
              <w:pStyle w:val="Label"/>
              <w:spacing w:before="40"/>
            </w:pPr>
          </w:p>
        </w:tc>
      </w:tr>
      <w:tr w:rsidRPr="00746793" w:rsidR="001135AB" w:rsidTr="006A33B2" w14:paraId="19D8DA9C" w14:textId="77777777">
        <w:tc>
          <w:tcPr>
            <w:tcW w:w="993" w:type="dxa"/>
            <w:tcBorders>
              <w:left w:val="single" w:color="auto" w:sz="12" w:space="0"/>
            </w:tcBorders>
          </w:tcPr>
          <w:p w:rsidRPr="00746793" w:rsidR="001135AB" w:rsidP="006A33B2" w:rsidRDefault="001135AB" w14:paraId="70798D60" w14:textId="77777777">
            <w:pPr>
              <w:pStyle w:val="Label"/>
              <w:spacing w:before="40"/>
            </w:pPr>
          </w:p>
        </w:tc>
        <w:tc>
          <w:tcPr>
            <w:tcW w:w="709" w:type="dxa"/>
            <w:tcBorders>
              <w:right w:val="single" w:color="auto" w:sz="4" w:space="0"/>
            </w:tcBorders>
          </w:tcPr>
          <w:p w:rsidRPr="00746793" w:rsidR="001135AB" w:rsidP="006A33B2" w:rsidRDefault="001135AB" w14:paraId="02319171" w14:textId="77777777">
            <w:pPr>
              <w:pStyle w:val="Label"/>
              <w:spacing w:before="40"/>
            </w:pPr>
          </w:p>
        </w:tc>
        <w:tc>
          <w:tcPr>
            <w:tcW w:w="1540" w:type="dxa"/>
            <w:tcBorders>
              <w:left w:val="single" w:color="auto" w:sz="4" w:space="0"/>
              <w:bottom w:val="single" w:color="auto" w:sz="4" w:space="0"/>
              <w:right w:val="single" w:color="auto" w:sz="4" w:space="0"/>
            </w:tcBorders>
          </w:tcPr>
          <w:p w:rsidRPr="00746793" w:rsidR="001135AB" w:rsidP="006A33B2" w:rsidRDefault="001135AB" w14:paraId="42A54F60"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5AE2FFF9" w14:textId="77777777">
            <w:pPr>
              <w:pStyle w:val="Label"/>
              <w:spacing w:before="40"/>
            </w:pPr>
          </w:p>
        </w:tc>
        <w:tc>
          <w:tcPr>
            <w:tcW w:w="1134" w:type="dxa"/>
            <w:tcBorders>
              <w:left w:val="single" w:color="auto" w:sz="4" w:space="0"/>
              <w:bottom w:val="single" w:color="auto" w:sz="4" w:space="0"/>
              <w:right w:val="single" w:color="auto" w:sz="4" w:space="0"/>
            </w:tcBorders>
          </w:tcPr>
          <w:p w:rsidRPr="00746793" w:rsidR="001135AB" w:rsidP="006A33B2" w:rsidRDefault="001135AB" w14:paraId="5182EC17" w14:textId="77777777">
            <w:pPr>
              <w:pStyle w:val="Label"/>
              <w:spacing w:before="40"/>
            </w:pPr>
          </w:p>
        </w:tc>
        <w:tc>
          <w:tcPr>
            <w:tcW w:w="3563" w:type="dxa"/>
            <w:tcBorders>
              <w:left w:val="single" w:color="auto" w:sz="4" w:space="0"/>
              <w:bottom w:val="single" w:color="auto" w:sz="4" w:space="0"/>
              <w:right w:val="single" w:color="auto" w:sz="12" w:space="0"/>
            </w:tcBorders>
          </w:tcPr>
          <w:p w:rsidRPr="00746793" w:rsidR="001135AB" w:rsidP="006A33B2" w:rsidRDefault="001135AB" w14:paraId="26A81921" w14:textId="77777777">
            <w:pPr>
              <w:pStyle w:val="Label"/>
              <w:spacing w:before="40"/>
            </w:pPr>
          </w:p>
        </w:tc>
      </w:tr>
      <w:tr w:rsidRPr="00746793" w:rsidR="001135AB" w:rsidTr="006A33B2" w14:paraId="6E06FA2D" w14:textId="77777777">
        <w:tc>
          <w:tcPr>
            <w:tcW w:w="993" w:type="dxa"/>
            <w:tcBorders>
              <w:left w:val="single" w:color="auto" w:sz="12" w:space="0"/>
              <w:bottom w:val="single" w:color="auto" w:sz="12" w:space="0"/>
            </w:tcBorders>
          </w:tcPr>
          <w:p w:rsidRPr="00746793" w:rsidR="001135AB" w:rsidP="006A33B2" w:rsidRDefault="001135AB" w14:paraId="2F47616C" w14:textId="77777777">
            <w:pPr>
              <w:pStyle w:val="Label"/>
              <w:spacing w:before="40"/>
            </w:pPr>
          </w:p>
        </w:tc>
        <w:tc>
          <w:tcPr>
            <w:tcW w:w="709" w:type="dxa"/>
            <w:tcBorders>
              <w:bottom w:val="single" w:color="auto" w:sz="12" w:space="0"/>
              <w:right w:val="single" w:color="auto" w:sz="4" w:space="0"/>
            </w:tcBorders>
          </w:tcPr>
          <w:p w:rsidRPr="00746793" w:rsidR="001135AB" w:rsidP="006A33B2" w:rsidRDefault="001135AB" w14:paraId="60714266" w14:textId="77777777">
            <w:pPr>
              <w:pStyle w:val="Label"/>
              <w:spacing w:before="40"/>
            </w:pPr>
          </w:p>
        </w:tc>
        <w:tc>
          <w:tcPr>
            <w:tcW w:w="1540" w:type="dxa"/>
            <w:tcBorders>
              <w:top w:val="single" w:color="auto" w:sz="4" w:space="0"/>
              <w:left w:val="single" w:color="auto" w:sz="4" w:space="0"/>
              <w:bottom w:val="single" w:color="auto" w:sz="12" w:space="0"/>
              <w:right w:val="single" w:color="auto" w:sz="4" w:space="0"/>
            </w:tcBorders>
          </w:tcPr>
          <w:p w:rsidRPr="00746793" w:rsidR="001135AB" w:rsidP="006A33B2" w:rsidRDefault="001135AB" w14:paraId="740D3EE9" w14:textId="77777777">
            <w:pPr>
              <w:pStyle w:val="Label"/>
              <w:spacing w:before="40"/>
            </w:pPr>
          </w:p>
        </w:tc>
        <w:tc>
          <w:tcPr>
            <w:tcW w:w="1134" w:type="dxa"/>
            <w:tcBorders>
              <w:top w:val="single" w:color="auto" w:sz="4" w:space="0"/>
              <w:left w:val="single" w:color="auto" w:sz="4" w:space="0"/>
              <w:bottom w:val="single" w:color="auto" w:sz="12" w:space="0"/>
              <w:right w:val="single" w:color="auto" w:sz="4" w:space="0"/>
            </w:tcBorders>
          </w:tcPr>
          <w:p w:rsidRPr="00746793" w:rsidR="001135AB" w:rsidP="006A33B2" w:rsidRDefault="001135AB" w14:paraId="3B335426" w14:textId="77777777">
            <w:pPr>
              <w:pStyle w:val="Label"/>
              <w:spacing w:before="40"/>
            </w:pPr>
          </w:p>
        </w:tc>
        <w:tc>
          <w:tcPr>
            <w:tcW w:w="1134" w:type="dxa"/>
            <w:tcBorders>
              <w:top w:val="single" w:color="auto" w:sz="4" w:space="0"/>
              <w:left w:val="single" w:color="auto" w:sz="4" w:space="0"/>
              <w:bottom w:val="single" w:color="auto" w:sz="12" w:space="0"/>
              <w:right w:val="single" w:color="auto" w:sz="4" w:space="0"/>
            </w:tcBorders>
          </w:tcPr>
          <w:p w:rsidRPr="00746793" w:rsidR="001135AB" w:rsidP="006A33B2" w:rsidRDefault="001135AB" w14:paraId="3B301809" w14:textId="77777777">
            <w:pPr>
              <w:pStyle w:val="Label"/>
              <w:spacing w:before="40"/>
            </w:pPr>
          </w:p>
        </w:tc>
        <w:tc>
          <w:tcPr>
            <w:tcW w:w="3563" w:type="dxa"/>
            <w:tcBorders>
              <w:top w:val="single" w:color="auto" w:sz="4" w:space="0"/>
              <w:left w:val="single" w:color="auto" w:sz="4" w:space="0"/>
              <w:bottom w:val="single" w:color="auto" w:sz="12" w:space="0"/>
              <w:right w:val="single" w:color="auto" w:sz="12" w:space="0"/>
            </w:tcBorders>
          </w:tcPr>
          <w:p w:rsidRPr="00746793" w:rsidR="001135AB" w:rsidP="006A33B2" w:rsidRDefault="001135AB" w14:paraId="3F16F021" w14:textId="77777777">
            <w:pPr>
              <w:pStyle w:val="Label"/>
              <w:spacing w:before="40"/>
            </w:pPr>
          </w:p>
        </w:tc>
      </w:tr>
    </w:tbl>
    <w:p w:rsidRPr="00746793" w:rsidR="001135AB" w:rsidP="0087762A" w:rsidRDefault="001135AB" w14:paraId="1CB88889" w14:textId="77777777">
      <w:pPr>
        <w:rPr>
          <w:lang w:eastAsia="sv-SE"/>
        </w:rPr>
      </w:pPr>
    </w:p>
    <w:p w:rsidRPr="00746793" w:rsidR="001135AB" w:rsidP="0087762A" w:rsidRDefault="001135AB" w14:paraId="6E5AB0BB" w14:textId="77777777">
      <w:pPr>
        <w:rPr>
          <w:lang w:eastAsia="sv-SE"/>
        </w:rPr>
        <w:sectPr w:rsidRPr="00746793" w:rsidR="001135AB" w:rsidSect="00481C4A">
          <w:headerReference w:type="even" r:id="rId9"/>
          <w:headerReference w:type="default" r:id="rId10"/>
          <w:footerReference w:type="even" r:id="rId11"/>
          <w:footerReference w:type="default" r:id="rId12"/>
          <w:headerReference w:type="first" r:id="rId13"/>
          <w:footerReference w:type="first" r:id="rId14"/>
          <w:pgSz w:w="11906" w:h="16838" w:orient="portrait" w:code="9"/>
          <w:pgMar w:top="1985" w:right="1985" w:bottom="1276" w:left="1985" w:header="567" w:footer="625" w:gutter="0"/>
          <w:pgNumType w:start="1"/>
          <w:cols w:space="708"/>
          <w:titlePg/>
          <w:docGrid w:linePitch="360"/>
        </w:sectPr>
      </w:pPr>
    </w:p>
    <w:p w:rsidRPr="00746793" w:rsidR="001135AB" w:rsidP="0087762A" w:rsidRDefault="001135AB" w14:paraId="283AE248" w14:textId="77777777">
      <w:pPr>
        <w:pStyle w:val="Nadpisobsahu"/>
      </w:pPr>
      <w:r w:rsidRPr="00746793">
        <w:t>Obsah</w:t>
      </w:r>
    </w:p>
    <w:p w:rsidR="00427B18" w:rsidRDefault="001135AB" w14:paraId="14D6FC72" w14:textId="17E2FDA2">
      <w:pPr>
        <w:pStyle w:val="Obsah1"/>
        <w:rPr>
          <w:rFonts w:asciiTheme="minorHAnsi" w:hAnsiTheme="minorHAnsi" w:eastAsiaTheme="minorEastAsia" w:cstheme="minorBidi"/>
          <w:noProof/>
          <w:kern w:val="2"/>
          <w:sz w:val="22"/>
          <w:szCs w:val="22"/>
          <w:lang w:eastAsia="cs-CZ"/>
          <w14:ligatures w14:val="standardContextual"/>
        </w:rPr>
      </w:pPr>
      <w:r w:rsidRPr="00DE3D22">
        <w:fldChar w:fldCharType="begin"/>
      </w:r>
      <w:r w:rsidRPr="00746793">
        <w:instrText xml:space="preserve"> TOC \o "1-3" \h \z \u </w:instrText>
      </w:r>
      <w:r w:rsidRPr="00DE3D22">
        <w:fldChar w:fldCharType="separate"/>
      </w:r>
      <w:hyperlink w:history="1" w:anchor="_Toc143678195">
        <w:r w:rsidRPr="00F740F8" w:rsidR="00427B18">
          <w:rPr>
            <w:rStyle w:val="Hypertextovodkaz"/>
            <w:b/>
            <w:bCs/>
            <w:noProof/>
          </w:rPr>
          <w:t>Seznam použitých zkratek a symbolů</w:t>
        </w:r>
        <w:r w:rsidR="00427B18">
          <w:rPr>
            <w:noProof/>
            <w:webHidden/>
          </w:rPr>
          <w:tab/>
        </w:r>
        <w:r w:rsidR="00427B18">
          <w:rPr>
            <w:noProof/>
            <w:webHidden/>
          </w:rPr>
          <w:fldChar w:fldCharType="begin"/>
        </w:r>
        <w:r w:rsidR="00427B18">
          <w:rPr>
            <w:noProof/>
            <w:webHidden/>
          </w:rPr>
          <w:instrText xml:space="preserve"> PAGEREF _Toc143678195 \h </w:instrText>
        </w:r>
        <w:r w:rsidR="00427B18">
          <w:rPr>
            <w:noProof/>
            <w:webHidden/>
          </w:rPr>
        </w:r>
        <w:r w:rsidR="00427B18">
          <w:rPr>
            <w:noProof/>
            <w:webHidden/>
          </w:rPr>
          <w:fldChar w:fldCharType="separate"/>
        </w:r>
        <w:r w:rsidR="00427B18">
          <w:rPr>
            <w:noProof/>
            <w:webHidden/>
          </w:rPr>
          <w:t>3</w:t>
        </w:r>
        <w:r w:rsidR="00427B18">
          <w:rPr>
            <w:noProof/>
            <w:webHidden/>
          </w:rPr>
          <w:fldChar w:fldCharType="end"/>
        </w:r>
      </w:hyperlink>
    </w:p>
    <w:p w:rsidR="00427B18" w:rsidRDefault="00582D90" w14:paraId="169F56C4" w14:textId="7F7B8356">
      <w:pPr>
        <w:pStyle w:val="Obsah1"/>
        <w:rPr>
          <w:rFonts w:asciiTheme="minorHAnsi" w:hAnsiTheme="minorHAnsi" w:eastAsiaTheme="minorEastAsia" w:cstheme="minorBidi"/>
          <w:noProof/>
          <w:kern w:val="2"/>
          <w:sz w:val="22"/>
          <w:szCs w:val="22"/>
          <w:lang w:eastAsia="cs-CZ"/>
          <w14:ligatures w14:val="standardContextual"/>
        </w:rPr>
      </w:pPr>
      <w:hyperlink w:history="1" w:anchor="_Toc143678196">
        <w:r w:rsidRPr="00F740F8" w:rsidR="00427B18">
          <w:rPr>
            <w:rStyle w:val="Hypertextovodkaz"/>
            <w:noProof/>
          </w:rPr>
          <w:t>1 Účel objektu</w:t>
        </w:r>
        <w:r w:rsidR="00427B18">
          <w:rPr>
            <w:noProof/>
            <w:webHidden/>
          </w:rPr>
          <w:tab/>
        </w:r>
        <w:r w:rsidR="00427B18">
          <w:rPr>
            <w:noProof/>
            <w:webHidden/>
          </w:rPr>
          <w:fldChar w:fldCharType="begin"/>
        </w:r>
        <w:r w:rsidR="00427B18">
          <w:rPr>
            <w:noProof/>
            <w:webHidden/>
          </w:rPr>
          <w:instrText xml:space="preserve"> PAGEREF _Toc143678196 \h </w:instrText>
        </w:r>
        <w:r w:rsidR="00427B18">
          <w:rPr>
            <w:noProof/>
            <w:webHidden/>
          </w:rPr>
        </w:r>
        <w:r w:rsidR="00427B18">
          <w:rPr>
            <w:noProof/>
            <w:webHidden/>
          </w:rPr>
          <w:fldChar w:fldCharType="separate"/>
        </w:r>
        <w:r w:rsidR="00427B18">
          <w:rPr>
            <w:noProof/>
            <w:webHidden/>
          </w:rPr>
          <w:t>3</w:t>
        </w:r>
        <w:r w:rsidR="00427B18">
          <w:rPr>
            <w:noProof/>
            <w:webHidden/>
          </w:rPr>
          <w:fldChar w:fldCharType="end"/>
        </w:r>
      </w:hyperlink>
    </w:p>
    <w:p w:rsidR="00427B18" w:rsidRDefault="00582D90" w14:paraId="79D05D43" w14:textId="42BF6043">
      <w:pPr>
        <w:pStyle w:val="Obsah1"/>
        <w:rPr>
          <w:rFonts w:asciiTheme="minorHAnsi" w:hAnsiTheme="minorHAnsi" w:eastAsiaTheme="minorEastAsia" w:cstheme="minorBidi"/>
          <w:noProof/>
          <w:kern w:val="2"/>
          <w:sz w:val="22"/>
          <w:szCs w:val="22"/>
          <w:lang w:eastAsia="cs-CZ"/>
          <w14:ligatures w14:val="standardContextual"/>
        </w:rPr>
      </w:pPr>
      <w:hyperlink w:history="1" w:anchor="_Toc143678197">
        <w:r w:rsidRPr="00F740F8" w:rsidR="00427B18">
          <w:rPr>
            <w:rStyle w:val="Hypertextovodkaz"/>
            <w:noProof/>
          </w:rPr>
          <w:t>2 Architektonické a dispoziční řešení</w:t>
        </w:r>
        <w:r w:rsidR="00427B18">
          <w:rPr>
            <w:noProof/>
            <w:webHidden/>
          </w:rPr>
          <w:tab/>
        </w:r>
        <w:r w:rsidR="00427B18">
          <w:rPr>
            <w:noProof/>
            <w:webHidden/>
          </w:rPr>
          <w:fldChar w:fldCharType="begin"/>
        </w:r>
        <w:r w:rsidR="00427B18">
          <w:rPr>
            <w:noProof/>
            <w:webHidden/>
          </w:rPr>
          <w:instrText xml:space="preserve"> PAGEREF _Toc143678197 \h </w:instrText>
        </w:r>
        <w:r w:rsidR="00427B18">
          <w:rPr>
            <w:noProof/>
            <w:webHidden/>
          </w:rPr>
        </w:r>
        <w:r w:rsidR="00427B18">
          <w:rPr>
            <w:noProof/>
            <w:webHidden/>
          </w:rPr>
          <w:fldChar w:fldCharType="separate"/>
        </w:r>
        <w:r w:rsidR="00427B18">
          <w:rPr>
            <w:noProof/>
            <w:webHidden/>
          </w:rPr>
          <w:t>4</w:t>
        </w:r>
        <w:r w:rsidR="00427B18">
          <w:rPr>
            <w:noProof/>
            <w:webHidden/>
          </w:rPr>
          <w:fldChar w:fldCharType="end"/>
        </w:r>
      </w:hyperlink>
    </w:p>
    <w:p w:rsidR="00427B18" w:rsidRDefault="00582D90" w14:paraId="4996DF28" w14:textId="3F7A6367">
      <w:pPr>
        <w:pStyle w:val="Obsah1"/>
        <w:rPr>
          <w:rFonts w:asciiTheme="minorHAnsi" w:hAnsiTheme="minorHAnsi" w:eastAsiaTheme="minorEastAsia" w:cstheme="minorBidi"/>
          <w:noProof/>
          <w:kern w:val="2"/>
          <w:sz w:val="22"/>
          <w:szCs w:val="22"/>
          <w:lang w:eastAsia="cs-CZ"/>
          <w14:ligatures w14:val="standardContextual"/>
        </w:rPr>
      </w:pPr>
      <w:hyperlink w:history="1" w:anchor="_Toc143678198">
        <w:r w:rsidRPr="00F740F8" w:rsidR="00427B18">
          <w:rPr>
            <w:rStyle w:val="Hypertextovodkaz"/>
            <w:noProof/>
          </w:rPr>
          <w:t>3 Technické řešení</w:t>
        </w:r>
        <w:r w:rsidR="00427B18">
          <w:rPr>
            <w:noProof/>
            <w:webHidden/>
          </w:rPr>
          <w:tab/>
        </w:r>
        <w:r w:rsidR="00427B18">
          <w:rPr>
            <w:noProof/>
            <w:webHidden/>
          </w:rPr>
          <w:fldChar w:fldCharType="begin"/>
        </w:r>
        <w:r w:rsidR="00427B18">
          <w:rPr>
            <w:noProof/>
            <w:webHidden/>
          </w:rPr>
          <w:instrText xml:space="preserve"> PAGEREF _Toc143678198 \h </w:instrText>
        </w:r>
        <w:r w:rsidR="00427B18">
          <w:rPr>
            <w:noProof/>
            <w:webHidden/>
          </w:rPr>
        </w:r>
        <w:r w:rsidR="00427B18">
          <w:rPr>
            <w:noProof/>
            <w:webHidden/>
          </w:rPr>
          <w:fldChar w:fldCharType="separate"/>
        </w:r>
        <w:r w:rsidR="00427B18">
          <w:rPr>
            <w:noProof/>
            <w:webHidden/>
          </w:rPr>
          <w:t>4</w:t>
        </w:r>
        <w:r w:rsidR="00427B18">
          <w:rPr>
            <w:noProof/>
            <w:webHidden/>
          </w:rPr>
          <w:fldChar w:fldCharType="end"/>
        </w:r>
      </w:hyperlink>
    </w:p>
    <w:p w:rsidR="00427B18" w:rsidRDefault="00582D90" w14:paraId="3BFBD946" w14:textId="636B0FAC">
      <w:pPr>
        <w:pStyle w:val="Obsah2"/>
        <w:rPr>
          <w:rFonts w:asciiTheme="minorHAnsi" w:hAnsiTheme="minorHAnsi" w:eastAsiaTheme="minorEastAsia" w:cstheme="minorBidi"/>
          <w:noProof/>
          <w:kern w:val="2"/>
          <w:sz w:val="22"/>
          <w:szCs w:val="22"/>
          <w:lang w:eastAsia="cs-CZ"/>
          <w14:ligatures w14:val="standardContextual"/>
        </w:rPr>
      </w:pPr>
      <w:hyperlink w:history="1" w:anchor="_Toc143678199">
        <w:r w:rsidRPr="00F740F8" w:rsidR="00427B18">
          <w:rPr>
            <w:rStyle w:val="Hypertextovodkaz"/>
            <w:noProof/>
          </w:rPr>
          <w:t>3.1 Práce HSV:</w:t>
        </w:r>
        <w:r w:rsidR="00427B18">
          <w:rPr>
            <w:noProof/>
            <w:webHidden/>
          </w:rPr>
          <w:tab/>
        </w:r>
        <w:r w:rsidR="00427B18">
          <w:rPr>
            <w:noProof/>
            <w:webHidden/>
          </w:rPr>
          <w:fldChar w:fldCharType="begin"/>
        </w:r>
        <w:r w:rsidR="00427B18">
          <w:rPr>
            <w:noProof/>
            <w:webHidden/>
          </w:rPr>
          <w:instrText xml:space="preserve"> PAGEREF _Toc143678199 \h </w:instrText>
        </w:r>
        <w:r w:rsidR="00427B18">
          <w:rPr>
            <w:noProof/>
            <w:webHidden/>
          </w:rPr>
        </w:r>
        <w:r w:rsidR="00427B18">
          <w:rPr>
            <w:noProof/>
            <w:webHidden/>
          </w:rPr>
          <w:fldChar w:fldCharType="separate"/>
        </w:r>
        <w:r w:rsidR="00427B18">
          <w:rPr>
            <w:noProof/>
            <w:webHidden/>
          </w:rPr>
          <w:t>4</w:t>
        </w:r>
        <w:r w:rsidR="00427B18">
          <w:rPr>
            <w:noProof/>
            <w:webHidden/>
          </w:rPr>
          <w:fldChar w:fldCharType="end"/>
        </w:r>
      </w:hyperlink>
    </w:p>
    <w:p w:rsidR="00427B18" w:rsidRDefault="00582D90" w14:paraId="47CB20CE" w14:textId="1CDE1BED">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0">
        <w:r w:rsidRPr="00F740F8" w:rsidR="00427B18">
          <w:rPr>
            <w:rStyle w:val="Hypertextovodkaz"/>
            <w:noProof/>
          </w:rPr>
          <w:t>3.1.1 Základy</w:t>
        </w:r>
        <w:r w:rsidR="00427B18">
          <w:rPr>
            <w:noProof/>
            <w:webHidden/>
          </w:rPr>
          <w:tab/>
        </w:r>
        <w:r w:rsidR="00427B18">
          <w:rPr>
            <w:noProof/>
            <w:webHidden/>
          </w:rPr>
          <w:fldChar w:fldCharType="begin"/>
        </w:r>
        <w:r w:rsidR="00427B18">
          <w:rPr>
            <w:noProof/>
            <w:webHidden/>
          </w:rPr>
          <w:instrText xml:space="preserve"> PAGEREF _Toc143678200 \h </w:instrText>
        </w:r>
        <w:r w:rsidR="00427B18">
          <w:rPr>
            <w:noProof/>
            <w:webHidden/>
          </w:rPr>
        </w:r>
        <w:r w:rsidR="00427B18">
          <w:rPr>
            <w:noProof/>
            <w:webHidden/>
          </w:rPr>
          <w:fldChar w:fldCharType="separate"/>
        </w:r>
        <w:r w:rsidR="00427B18">
          <w:rPr>
            <w:noProof/>
            <w:webHidden/>
          </w:rPr>
          <w:t>4</w:t>
        </w:r>
        <w:r w:rsidR="00427B18">
          <w:rPr>
            <w:noProof/>
            <w:webHidden/>
          </w:rPr>
          <w:fldChar w:fldCharType="end"/>
        </w:r>
      </w:hyperlink>
    </w:p>
    <w:p w:rsidR="00427B18" w:rsidRDefault="00582D90" w14:paraId="56B65886" w14:textId="71750C17">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1">
        <w:r w:rsidRPr="00F740F8" w:rsidR="00427B18">
          <w:rPr>
            <w:rStyle w:val="Hypertextovodkaz"/>
            <w:noProof/>
          </w:rPr>
          <w:t>3.1.2 Ocelové konstrukce</w:t>
        </w:r>
        <w:r w:rsidR="00427B18">
          <w:rPr>
            <w:noProof/>
            <w:webHidden/>
          </w:rPr>
          <w:tab/>
        </w:r>
        <w:r w:rsidR="00427B18">
          <w:rPr>
            <w:noProof/>
            <w:webHidden/>
          </w:rPr>
          <w:fldChar w:fldCharType="begin"/>
        </w:r>
        <w:r w:rsidR="00427B18">
          <w:rPr>
            <w:noProof/>
            <w:webHidden/>
          </w:rPr>
          <w:instrText xml:space="preserve"> PAGEREF _Toc143678201 \h </w:instrText>
        </w:r>
        <w:r w:rsidR="00427B18">
          <w:rPr>
            <w:noProof/>
            <w:webHidden/>
          </w:rPr>
        </w:r>
        <w:r w:rsidR="00427B18">
          <w:rPr>
            <w:noProof/>
            <w:webHidden/>
          </w:rPr>
          <w:fldChar w:fldCharType="separate"/>
        </w:r>
        <w:r w:rsidR="00427B18">
          <w:rPr>
            <w:noProof/>
            <w:webHidden/>
          </w:rPr>
          <w:t>5</w:t>
        </w:r>
        <w:r w:rsidR="00427B18">
          <w:rPr>
            <w:noProof/>
            <w:webHidden/>
          </w:rPr>
          <w:fldChar w:fldCharType="end"/>
        </w:r>
      </w:hyperlink>
    </w:p>
    <w:p w:rsidR="00427B18" w:rsidRDefault="00582D90" w14:paraId="2C6EF6C8" w14:textId="1CC61B74">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2">
        <w:r w:rsidRPr="00F740F8" w:rsidR="00427B18">
          <w:rPr>
            <w:rStyle w:val="Hypertextovodkaz"/>
            <w:noProof/>
          </w:rPr>
          <w:t>3.1.3 Svislé konstrukce SO 103 a SO 112</w:t>
        </w:r>
        <w:r w:rsidR="00427B18">
          <w:rPr>
            <w:noProof/>
            <w:webHidden/>
          </w:rPr>
          <w:tab/>
        </w:r>
        <w:r w:rsidR="00427B18">
          <w:rPr>
            <w:noProof/>
            <w:webHidden/>
          </w:rPr>
          <w:fldChar w:fldCharType="begin"/>
        </w:r>
        <w:r w:rsidR="00427B18">
          <w:rPr>
            <w:noProof/>
            <w:webHidden/>
          </w:rPr>
          <w:instrText xml:space="preserve"> PAGEREF _Toc143678202 \h </w:instrText>
        </w:r>
        <w:r w:rsidR="00427B18">
          <w:rPr>
            <w:noProof/>
            <w:webHidden/>
          </w:rPr>
        </w:r>
        <w:r w:rsidR="00427B18">
          <w:rPr>
            <w:noProof/>
            <w:webHidden/>
          </w:rPr>
          <w:fldChar w:fldCharType="separate"/>
        </w:r>
        <w:r w:rsidR="00427B18">
          <w:rPr>
            <w:noProof/>
            <w:webHidden/>
          </w:rPr>
          <w:t>6</w:t>
        </w:r>
        <w:r w:rsidR="00427B18">
          <w:rPr>
            <w:noProof/>
            <w:webHidden/>
          </w:rPr>
          <w:fldChar w:fldCharType="end"/>
        </w:r>
      </w:hyperlink>
    </w:p>
    <w:p w:rsidR="00427B18" w:rsidRDefault="00582D90" w14:paraId="37FE11ED" w14:textId="2E6CD119">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3">
        <w:r w:rsidRPr="00F740F8" w:rsidR="00427B18">
          <w:rPr>
            <w:rStyle w:val="Hypertextovodkaz"/>
            <w:noProof/>
          </w:rPr>
          <w:t>3.1.4 Vodorovné konstrukce SO 103 a SO 112</w:t>
        </w:r>
        <w:r w:rsidR="00427B18">
          <w:rPr>
            <w:noProof/>
            <w:webHidden/>
          </w:rPr>
          <w:tab/>
        </w:r>
        <w:r w:rsidR="00427B18">
          <w:rPr>
            <w:noProof/>
            <w:webHidden/>
          </w:rPr>
          <w:fldChar w:fldCharType="begin"/>
        </w:r>
        <w:r w:rsidR="00427B18">
          <w:rPr>
            <w:noProof/>
            <w:webHidden/>
          </w:rPr>
          <w:instrText xml:space="preserve"> PAGEREF _Toc143678203 \h </w:instrText>
        </w:r>
        <w:r w:rsidR="00427B18">
          <w:rPr>
            <w:noProof/>
            <w:webHidden/>
          </w:rPr>
        </w:r>
        <w:r w:rsidR="00427B18">
          <w:rPr>
            <w:noProof/>
            <w:webHidden/>
          </w:rPr>
          <w:fldChar w:fldCharType="separate"/>
        </w:r>
        <w:r w:rsidR="00427B18">
          <w:rPr>
            <w:noProof/>
            <w:webHidden/>
          </w:rPr>
          <w:t>6</w:t>
        </w:r>
        <w:r w:rsidR="00427B18">
          <w:rPr>
            <w:noProof/>
            <w:webHidden/>
          </w:rPr>
          <w:fldChar w:fldCharType="end"/>
        </w:r>
      </w:hyperlink>
    </w:p>
    <w:p w:rsidR="00427B18" w:rsidRDefault="00582D90" w14:paraId="29027E93" w14:textId="743F7ACB">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4">
        <w:r w:rsidRPr="00F740F8" w:rsidR="00427B18">
          <w:rPr>
            <w:rStyle w:val="Hypertextovodkaz"/>
            <w:noProof/>
          </w:rPr>
          <w:t>3.1.5 Střešní konstrukce</w:t>
        </w:r>
        <w:r w:rsidR="00427B18">
          <w:rPr>
            <w:noProof/>
            <w:webHidden/>
          </w:rPr>
          <w:tab/>
        </w:r>
        <w:r w:rsidR="00427B18">
          <w:rPr>
            <w:noProof/>
            <w:webHidden/>
          </w:rPr>
          <w:fldChar w:fldCharType="begin"/>
        </w:r>
        <w:r w:rsidR="00427B18">
          <w:rPr>
            <w:noProof/>
            <w:webHidden/>
          </w:rPr>
          <w:instrText xml:space="preserve"> PAGEREF _Toc143678204 \h </w:instrText>
        </w:r>
        <w:r w:rsidR="00427B18">
          <w:rPr>
            <w:noProof/>
            <w:webHidden/>
          </w:rPr>
        </w:r>
        <w:r w:rsidR="00427B18">
          <w:rPr>
            <w:noProof/>
            <w:webHidden/>
          </w:rPr>
          <w:fldChar w:fldCharType="separate"/>
        </w:r>
        <w:r w:rsidR="00427B18">
          <w:rPr>
            <w:noProof/>
            <w:webHidden/>
          </w:rPr>
          <w:t>7</w:t>
        </w:r>
        <w:r w:rsidR="00427B18">
          <w:rPr>
            <w:noProof/>
            <w:webHidden/>
          </w:rPr>
          <w:fldChar w:fldCharType="end"/>
        </w:r>
      </w:hyperlink>
    </w:p>
    <w:p w:rsidR="00427B18" w:rsidRDefault="00582D90" w14:paraId="5FBEA032" w14:textId="4FD9B4BF">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5">
        <w:r w:rsidRPr="00F740F8" w:rsidR="00427B18">
          <w:rPr>
            <w:rStyle w:val="Hypertextovodkaz"/>
            <w:noProof/>
          </w:rPr>
          <w:t>3.1.6 Opláštění stěn</w:t>
        </w:r>
        <w:r w:rsidR="00427B18">
          <w:rPr>
            <w:noProof/>
            <w:webHidden/>
          </w:rPr>
          <w:tab/>
        </w:r>
        <w:r w:rsidR="00427B18">
          <w:rPr>
            <w:noProof/>
            <w:webHidden/>
          </w:rPr>
          <w:fldChar w:fldCharType="begin"/>
        </w:r>
        <w:r w:rsidR="00427B18">
          <w:rPr>
            <w:noProof/>
            <w:webHidden/>
          </w:rPr>
          <w:instrText xml:space="preserve"> PAGEREF _Toc143678205 \h </w:instrText>
        </w:r>
        <w:r w:rsidR="00427B18">
          <w:rPr>
            <w:noProof/>
            <w:webHidden/>
          </w:rPr>
        </w:r>
        <w:r w:rsidR="00427B18">
          <w:rPr>
            <w:noProof/>
            <w:webHidden/>
          </w:rPr>
          <w:fldChar w:fldCharType="separate"/>
        </w:r>
        <w:r w:rsidR="00427B18">
          <w:rPr>
            <w:noProof/>
            <w:webHidden/>
          </w:rPr>
          <w:t>7</w:t>
        </w:r>
        <w:r w:rsidR="00427B18">
          <w:rPr>
            <w:noProof/>
            <w:webHidden/>
          </w:rPr>
          <w:fldChar w:fldCharType="end"/>
        </w:r>
      </w:hyperlink>
    </w:p>
    <w:p w:rsidR="00427B18" w:rsidRDefault="00582D90" w14:paraId="2F14935A" w14:textId="034C05C3">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6">
        <w:r w:rsidRPr="00F740F8" w:rsidR="00427B18">
          <w:rPr>
            <w:rStyle w:val="Hypertextovodkaz"/>
            <w:noProof/>
          </w:rPr>
          <w:t>3.1.7 Podlahy SO 103 a SO 112</w:t>
        </w:r>
        <w:r w:rsidR="00427B18">
          <w:rPr>
            <w:noProof/>
            <w:webHidden/>
          </w:rPr>
          <w:tab/>
        </w:r>
        <w:r w:rsidR="00427B18">
          <w:rPr>
            <w:noProof/>
            <w:webHidden/>
          </w:rPr>
          <w:fldChar w:fldCharType="begin"/>
        </w:r>
        <w:r w:rsidR="00427B18">
          <w:rPr>
            <w:noProof/>
            <w:webHidden/>
          </w:rPr>
          <w:instrText xml:space="preserve"> PAGEREF _Toc143678206 \h </w:instrText>
        </w:r>
        <w:r w:rsidR="00427B18">
          <w:rPr>
            <w:noProof/>
            <w:webHidden/>
          </w:rPr>
        </w:r>
        <w:r w:rsidR="00427B18">
          <w:rPr>
            <w:noProof/>
            <w:webHidden/>
          </w:rPr>
          <w:fldChar w:fldCharType="separate"/>
        </w:r>
        <w:r w:rsidR="00427B18">
          <w:rPr>
            <w:noProof/>
            <w:webHidden/>
          </w:rPr>
          <w:t>7</w:t>
        </w:r>
        <w:r w:rsidR="00427B18">
          <w:rPr>
            <w:noProof/>
            <w:webHidden/>
          </w:rPr>
          <w:fldChar w:fldCharType="end"/>
        </w:r>
      </w:hyperlink>
    </w:p>
    <w:p w:rsidR="00427B18" w:rsidRDefault="00582D90" w14:paraId="4365C0D5" w14:textId="15ACBE28">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7">
        <w:r w:rsidRPr="00F740F8" w:rsidR="00427B18">
          <w:rPr>
            <w:rStyle w:val="Hypertextovodkaz"/>
            <w:noProof/>
          </w:rPr>
          <w:t>3.1.8 Podhledy SO 103 a SO 112</w:t>
        </w:r>
        <w:r w:rsidR="00427B18">
          <w:rPr>
            <w:noProof/>
            <w:webHidden/>
          </w:rPr>
          <w:tab/>
        </w:r>
        <w:r w:rsidR="00427B18">
          <w:rPr>
            <w:noProof/>
            <w:webHidden/>
          </w:rPr>
          <w:fldChar w:fldCharType="begin"/>
        </w:r>
        <w:r w:rsidR="00427B18">
          <w:rPr>
            <w:noProof/>
            <w:webHidden/>
          </w:rPr>
          <w:instrText xml:space="preserve"> PAGEREF _Toc143678207 \h </w:instrText>
        </w:r>
        <w:r w:rsidR="00427B18">
          <w:rPr>
            <w:noProof/>
            <w:webHidden/>
          </w:rPr>
        </w:r>
        <w:r w:rsidR="00427B18">
          <w:rPr>
            <w:noProof/>
            <w:webHidden/>
          </w:rPr>
          <w:fldChar w:fldCharType="separate"/>
        </w:r>
        <w:r w:rsidR="00427B18">
          <w:rPr>
            <w:noProof/>
            <w:webHidden/>
          </w:rPr>
          <w:t>7</w:t>
        </w:r>
        <w:r w:rsidR="00427B18">
          <w:rPr>
            <w:noProof/>
            <w:webHidden/>
          </w:rPr>
          <w:fldChar w:fldCharType="end"/>
        </w:r>
      </w:hyperlink>
    </w:p>
    <w:p w:rsidR="00427B18" w:rsidRDefault="00582D90" w14:paraId="31A37CC1" w14:textId="46AADA00">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8">
        <w:r w:rsidRPr="00F740F8" w:rsidR="00427B18">
          <w:rPr>
            <w:rStyle w:val="Hypertextovodkaz"/>
            <w:noProof/>
          </w:rPr>
          <w:t>3.1.9 Hydroizolace SO 103 a SO 112</w:t>
        </w:r>
        <w:r w:rsidR="00427B18">
          <w:rPr>
            <w:noProof/>
            <w:webHidden/>
          </w:rPr>
          <w:tab/>
        </w:r>
        <w:r w:rsidR="00427B18">
          <w:rPr>
            <w:noProof/>
            <w:webHidden/>
          </w:rPr>
          <w:fldChar w:fldCharType="begin"/>
        </w:r>
        <w:r w:rsidR="00427B18">
          <w:rPr>
            <w:noProof/>
            <w:webHidden/>
          </w:rPr>
          <w:instrText xml:space="preserve"> PAGEREF _Toc143678208 \h </w:instrText>
        </w:r>
        <w:r w:rsidR="00427B18">
          <w:rPr>
            <w:noProof/>
            <w:webHidden/>
          </w:rPr>
        </w:r>
        <w:r w:rsidR="00427B18">
          <w:rPr>
            <w:noProof/>
            <w:webHidden/>
          </w:rPr>
          <w:fldChar w:fldCharType="separate"/>
        </w:r>
        <w:r w:rsidR="00427B18">
          <w:rPr>
            <w:noProof/>
            <w:webHidden/>
          </w:rPr>
          <w:t>7</w:t>
        </w:r>
        <w:r w:rsidR="00427B18">
          <w:rPr>
            <w:noProof/>
            <w:webHidden/>
          </w:rPr>
          <w:fldChar w:fldCharType="end"/>
        </w:r>
      </w:hyperlink>
    </w:p>
    <w:p w:rsidR="00427B18" w:rsidRDefault="00582D90" w14:paraId="67F5B5A1" w14:textId="38B1A65D">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09">
        <w:r w:rsidRPr="00F740F8" w:rsidR="00427B18">
          <w:rPr>
            <w:rStyle w:val="Hypertextovodkaz"/>
            <w:noProof/>
          </w:rPr>
          <w:t>3.1.10 Tepelná izolace SO 103 a SO 112</w:t>
        </w:r>
        <w:r w:rsidR="00427B18">
          <w:rPr>
            <w:noProof/>
            <w:webHidden/>
          </w:rPr>
          <w:tab/>
        </w:r>
        <w:r w:rsidR="00427B18">
          <w:rPr>
            <w:noProof/>
            <w:webHidden/>
          </w:rPr>
          <w:fldChar w:fldCharType="begin"/>
        </w:r>
        <w:r w:rsidR="00427B18">
          <w:rPr>
            <w:noProof/>
            <w:webHidden/>
          </w:rPr>
          <w:instrText xml:space="preserve"> PAGEREF _Toc143678209 \h </w:instrText>
        </w:r>
        <w:r w:rsidR="00427B18">
          <w:rPr>
            <w:noProof/>
            <w:webHidden/>
          </w:rPr>
        </w:r>
        <w:r w:rsidR="00427B18">
          <w:rPr>
            <w:noProof/>
            <w:webHidden/>
          </w:rPr>
          <w:fldChar w:fldCharType="separate"/>
        </w:r>
        <w:r w:rsidR="00427B18">
          <w:rPr>
            <w:noProof/>
            <w:webHidden/>
          </w:rPr>
          <w:t>7</w:t>
        </w:r>
        <w:r w:rsidR="00427B18">
          <w:rPr>
            <w:noProof/>
            <w:webHidden/>
          </w:rPr>
          <w:fldChar w:fldCharType="end"/>
        </w:r>
      </w:hyperlink>
    </w:p>
    <w:p w:rsidR="00427B18" w:rsidRDefault="00582D90" w14:paraId="5845C032" w14:textId="77B509DF">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10">
        <w:r w:rsidRPr="00F740F8" w:rsidR="00427B18">
          <w:rPr>
            <w:rStyle w:val="Hypertextovodkaz"/>
            <w:noProof/>
          </w:rPr>
          <w:t>3.1.11 Výplně otvorů</w:t>
        </w:r>
        <w:r w:rsidR="00427B18">
          <w:rPr>
            <w:noProof/>
            <w:webHidden/>
          </w:rPr>
          <w:tab/>
        </w:r>
        <w:r w:rsidR="00427B18">
          <w:rPr>
            <w:noProof/>
            <w:webHidden/>
          </w:rPr>
          <w:fldChar w:fldCharType="begin"/>
        </w:r>
        <w:r w:rsidR="00427B18">
          <w:rPr>
            <w:noProof/>
            <w:webHidden/>
          </w:rPr>
          <w:instrText xml:space="preserve"> PAGEREF _Toc143678210 \h </w:instrText>
        </w:r>
        <w:r w:rsidR="00427B18">
          <w:rPr>
            <w:noProof/>
            <w:webHidden/>
          </w:rPr>
        </w:r>
        <w:r w:rsidR="00427B18">
          <w:rPr>
            <w:noProof/>
            <w:webHidden/>
          </w:rPr>
          <w:fldChar w:fldCharType="separate"/>
        </w:r>
        <w:r w:rsidR="00427B18">
          <w:rPr>
            <w:noProof/>
            <w:webHidden/>
          </w:rPr>
          <w:t>8</w:t>
        </w:r>
        <w:r w:rsidR="00427B18">
          <w:rPr>
            <w:noProof/>
            <w:webHidden/>
          </w:rPr>
          <w:fldChar w:fldCharType="end"/>
        </w:r>
      </w:hyperlink>
    </w:p>
    <w:p w:rsidR="00427B18" w:rsidRDefault="00582D90" w14:paraId="06EB2EC9" w14:textId="028D4BB3">
      <w:pPr>
        <w:pStyle w:val="Obsah1"/>
        <w:rPr>
          <w:rFonts w:asciiTheme="minorHAnsi" w:hAnsiTheme="minorHAnsi" w:eastAsiaTheme="minorEastAsia" w:cstheme="minorBidi"/>
          <w:noProof/>
          <w:kern w:val="2"/>
          <w:sz w:val="22"/>
          <w:szCs w:val="22"/>
          <w:lang w:eastAsia="cs-CZ"/>
          <w14:ligatures w14:val="standardContextual"/>
        </w:rPr>
      </w:pPr>
      <w:hyperlink w:history="1" w:anchor="_Toc143678211">
        <w:r w:rsidRPr="00F740F8" w:rsidR="00427B18">
          <w:rPr>
            <w:rStyle w:val="Hypertextovodkaz"/>
            <w:noProof/>
          </w:rPr>
          <w:t>4 Technické zařízení budov</w:t>
        </w:r>
        <w:r w:rsidR="00427B18">
          <w:rPr>
            <w:noProof/>
            <w:webHidden/>
          </w:rPr>
          <w:tab/>
        </w:r>
        <w:r w:rsidR="00427B18">
          <w:rPr>
            <w:noProof/>
            <w:webHidden/>
          </w:rPr>
          <w:fldChar w:fldCharType="begin"/>
        </w:r>
        <w:r w:rsidR="00427B18">
          <w:rPr>
            <w:noProof/>
            <w:webHidden/>
          </w:rPr>
          <w:instrText xml:space="preserve"> PAGEREF _Toc143678211 \h </w:instrText>
        </w:r>
        <w:r w:rsidR="00427B18">
          <w:rPr>
            <w:noProof/>
            <w:webHidden/>
          </w:rPr>
        </w:r>
        <w:r w:rsidR="00427B18">
          <w:rPr>
            <w:noProof/>
            <w:webHidden/>
          </w:rPr>
          <w:fldChar w:fldCharType="separate"/>
        </w:r>
        <w:r w:rsidR="00427B18">
          <w:rPr>
            <w:noProof/>
            <w:webHidden/>
          </w:rPr>
          <w:t>8</w:t>
        </w:r>
        <w:r w:rsidR="00427B18">
          <w:rPr>
            <w:noProof/>
            <w:webHidden/>
          </w:rPr>
          <w:fldChar w:fldCharType="end"/>
        </w:r>
      </w:hyperlink>
    </w:p>
    <w:p w:rsidR="00427B18" w:rsidRDefault="00582D90" w14:paraId="076E88B9" w14:textId="0B4B5166">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12">
        <w:r w:rsidRPr="00F740F8" w:rsidR="00427B18">
          <w:rPr>
            <w:rStyle w:val="Hypertextovodkaz"/>
            <w:noProof/>
          </w:rPr>
          <w:t>4.1.1 Tepelně technické vlastnosti</w:t>
        </w:r>
        <w:r w:rsidR="00427B18">
          <w:rPr>
            <w:noProof/>
            <w:webHidden/>
          </w:rPr>
          <w:tab/>
        </w:r>
        <w:r w:rsidR="00427B18">
          <w:rPr>
            <w:noProof/>
            <w:webHidden/>
          </w:rPr>
          <w:fldChar w:fldCharType="begin"/>
        </w:r>
        <w:r w:rsidR="00427B18">
          <w:rPr>
            <w:noProof/>
            <w:webHidden/>
          </w:rPr>
          <w:instrText xml:space="preserve"> PAGEREF _Toc143678212 \h </w:instrText>
        </w:r>
        <w:r w:rsidR="00427B18">
          <w:rPr>
            <w:noProof/>
            <w:webHidden/>
          </w:rPr>
        </w:r>
        <w:r w:rsidR="00427B18">
          <w:rPr>
            <w:noProof/>
            <w:webHidden/>
          </w:rPr>
          <w:fldChar w:fldCharType="separate"/>
        </w:r>
        <w:r w:rsidR="00427B18">
          <w:rPr>
            <w:noProof/>
            <w:webHidden/>
          </w:rPr>
          <w:t>8</w:t>
        </w:r>
        <w:r w:rsidR="00427B18">
          <w:rPr>
            <w:noProof/>
            <w:webHidden/>
          </w:rPr>
          <w:fldChar w:fldCharType="end"/>
        </w:r>
      </w:hyperlink>
    </w:p>
    <w:p w:rsidR="00427B18" w:rsidRDefault="00582D90" w14:paraId="367FE16C" w14:textId="24EACEEB">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13">
        <w:r w:rsidRPr="00F740F8" w:rsidR="00427B18">
          <w:rPr>
            <w:rStyle w:val="Hypertextovodkaz"/>
            <w:noProof/>
          </w:rPr>
          <w:t>4.1.2 Osvětlení, oslunění</w:t>
        </w:r>
        <w:r w:rsidR="00427B18">
          <w:rPr>
            <w:noProof/>
            <w:webHidden/>
          </w:rPr>
          <w:tab/>
        </w:r>
        <w:r w:rsidR="00427B18">
          <w:rPr>
            <w:noProof/>
            <w:webHidden/>
          </w:rPr>
          <w:fldChar w:fldCharType="begin"/>
        </w:r>
        <w:r w:rsidR="00427B18">
          <w:rPr>
            <w:noProof/>
            <w:webHidden/>
          </w:rPr>
          <w:instrText xml:space="preserve"> PAGEREF _Toc143678213 \h </w:instrText>
        </w:r>
        <w:r w:rsidR="00427B18">
          <w:rPr>
            <w:noProof/>
            <w:webHidden/>
          </w:rPr>
        </w:r>
        <w:r w:rsidR="00427B18">
          <w:rPr>
            <w:noProof/>
            <w:webHidden/>
          </w:rPr>
          <w:fldChar w:fldCharType="separate"/>
        </w:r>
        <w:r w:rsidR="00427B18">
          <w:rPr>
            <w:noProof/>
            <w:webHidden/>
          </w:rPr>
          <w:t>8</w:t>
        </w:r>
        <w:r w:rsidR="00427B18">
          <w:rPr>
            <w:noProof/>
            <w:webHidden/>
          </w:rPr>
          <w:fldChar w:fldCharType="end"/>
        </w:r>
      </w:hyperlink>
    </w:p>
    <w:p w:rsidR="00427B18" w:rsidRDefault="00582D90" w14:paraId="62F7B942" w14:textId="66E57AEF">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14">
        <w:r w:rsidRPr="00F740F8" w:rsidR="00427B18">
          <w:rPr>
            <w:rStyle w:val="Hypertextovodkaz"/>
            <w:noProof/>
          </w:rPr>
          <w:t>4.1.3 Akustika</w:t>
        </w:r>
        <w:r w:rsidR="00427B18">
          <w:rPr>
            <w:noProof/>
            <w:webHidden/>
          </w:rPr>
          <w:tab/>
        </w:r>
        <w:r w:rsidR="00427B18">
          <w:rPr>
            <w:noProof/>
            <w:webHidden/>
          </w:rPr>
          <w:fldChar w:fldCharType="begin"/>
        </w:r>
        <w:r w:rsidR="00427B18">
          <w:rPr>
            <w:noProof/>
            <w:webHidden/>
          </w:rPr>
          <w:instrText xml:space="preserve"> PAGEREF _Toc143678214 \h </w:instrText>
        </w:r>
        <w:r w:rsidR="00427B18">
          <w:rPr>
            <w:noProof/>
            <w:webHidden/>
          </w:rPr>
        </w:r>
        <w:r w:rsidR="00427B18">
          <w:rPr>
            <w:noProof/>
            <w:webHidden/>
          </w:rPr>
          <w:fldChar w:fldCharType="separate"/>
        </w:r>
        <w:r w:rsidR="00427B18">
          <w:rPr>
            <w:noProof/>
            <w:webHidden/>
          </w:rPr>
          <w:t>8</w:t>
        </w:r>
        <w:r w:rsidR="00427B18">
          <w:rPr>
            <w:noProof/>
            <w:webHidden/>
          </w:rPr>
          <w:fldChar w:fldCharType="end"/>
        </w:r>
      </w:hyperlink>
    </w:p>
    <w:p w:rsidR="00427B18" w:rsidRDefault="00582D90" w14:paraId="548B0EB0" w14:textId="00120E9B">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15">
        <w:r w:rsidRPr="00F740F8" w:rsidR="00427B18">
          <w:rPr>
            <w:rStyle w:val="Hypertextovodkaz"/>
            <w:noProof/>
          </w:rPr>
          <w:t>4.1.4 Silnoproudá elektrotechnika</w:t>
        </w:r>
        <w:r w:rsidR="00427B18">
          <w:rPr>
            <w:noProof/>
            <w:webHidden/>
          </w:rPr>
          <w:tab/>
        </w:r>
        <w:r w:rsidR="00427B18">
          <w:rPr>
            <w:noProof/>
            <w:webHidden/>
          </w:rPr>
          <w:fldChar w:fldCharType="begin"/>
        </w:r>
        <w:r w:rsidR="00427B18">
          <w:rPr>
            <w:noProof/>
            <w:webHidden/>
          </w:rPr>
          <w:instrText xml:space="preserve"> PAGEREF _Toc143678215 \h </w:instrText>
        </w:r>
        <w:r w:rsidR="00427B18">
          <w:rPr>
            <w:noProof/>
            <w:webHidden/>
          </w:rPr>
        </w:r>
        <w:r w:rsidR="00427B18">
          <w:rPr>
            <w:noProof/>
            <w:webHidden/>
          </w:rPr>
          <w:fldChar w:fldCharType="separate"/>
        </w:r>
        <w:r w:rsidR="00427B18">
          <w:rPr>
            <w:noProof/>
            <w:webHidden/>
          </w:rPr>
          <w:t>9</w:t>
        </w:r>
        <w:r w:rsidR="00427B18">
          <w:rPr>
            <w:noProof/>
            <w:webHidden/>
          </w:rPr>
          <w:fldChar w:fldCharType="end"/>
        </w:r>
      </w:hyperlink>
    </w:p>
    <w:p w:rsidR="00427B18" w:rsidRDefault="00582D90" w14:paraId="75BF5D7C" w14:textId="467E5C6B">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16">
        <w:r w:rsidRPr="00F740F8" w:rsidR="00427B18">
          <w:rPr>
            <w:rStyle w:val="Hypertextovodkaz"/>
            <w:noProof/>
          </w:rPr>
          <w:t>4.1.5 Vodovod a kanalizace</w:t>
        </w:r>
        <w:r w:rsidR="00427B18">
          <w:rPr>
            <w:noProof/>
            <w:webHidden/>
          </w:rPr>
          <w:tab/>
        </w:r>
        <w:r w:rsidR="00427B18">
          <w:rPr>
            <w:noProof/>
            <w:webHidden/>
          </w:rPr>
          <w:fldChar w:fldCharType="begin"/>
        </w:r>
        <w:r w:rsidR="00427B18">
          <w:rPr>
            <w:noProof/>
            <w:webHidden/>
          </w:rPr>
          <w:instrText xml:space="preserve"> PAGEREF _Toc143678216 \h </w:instrText>
        </w:r>
        <w:r w:rsidR="00427B18">
          <w:rPr>
            <w:noProof/>
            <w:webHidden/>
          </w:rPr>
        </w:r>
        <w:r w:rsidR="00427B18">
          <w:rPr>
            <w:noProof/>
            <w:webHidden/>
          </w:rPr>
          <w:fldChar w:fldCharType="separate"/>
        </w:r>
        <w:r w:rsidR="00427B18">
          <w:rPr>
            <w:noProof/>
            <w:webHidden/>
          </w:rPr>
          <w:t>9</w:t>
        </w:r>
        <w:r w:rsidR="00427B18">
          <w:rPr>
            <w:noProof/>
            <w:webHidden/>
          </w:rPr>
          <w:fldChar w:fldCharType="end"/>
        </w:r>
      </w:hyperlink>
    </w:p>
    <w:p w:rsidR="00427B18" w:rsidRDefault="00582D90" w14:paraId="49725F4C" w14:textId="65B1BFFD">
      <w:pPr>
        <w:pStyle w:val="Obsah3"/>
        <w:rPr>
          <w:rFonts w:asciiTheme="minorHAnsi" w:hAnsiTheme="minorHAnsi" w:eastAsiaTheme="minorEastAsia" w:cstheme="minorBidi"/>
          <w:noProof/>
          <w:kern w:val="2"/>
          <w:sz w:val="22"/>
          <w:szCs w:val="22"/>
          <w:lang w:eastAsia="cs-CZ"/>
          <w14:ligatures w14:val="standardContextual"/>
        </w:rPr>
      </w:pPr>
      <w:hyperlink w:history="1" w:anchor="_Toc143678217">
        <w:r w:rsidRPr="00F740F8" w:rsidR="00427B18">
          <w:rPr>
            <w:rStyle w:val="Hypertextovodkaz"/>
            <w:noProof/>
          </w:rPr>
          <w:t>4.1.6 Vytápění a chlazení</w:t>
        </w:r>
        <w:r w:rsidR="00427B18">
          <w:rPr>
            <w:noProof/>
            <w:webHidden/>
          </w:rPr>
          <w:tab/>
        </w:r>
        <w:r w:rsidR="00427B18">
          <w:rPr>
            <w:noProof/>
            <w:webHidden/>
          </w:rPr>
          <w:fldChar w:fldCharType="begin"/>
        </w:r>
        <w:r w:rsidR="00427B18">
          <w:rPr>
            <w:noProof/>
            <w:webHidden/>
          </w:rPr>
          <w:instrText xml:space="preserve"> PAGEREF _Toc143678217 \h </w:instrText>
        </w:r>
        <w:r w:rsidR="00427B18">
          <w:rPr>
            <w:noProof/>
            <w:webHidden/>
          </w:rPr>
        </w:r>
        <w:r w:rsidR="00427B18">
          <w:rPr>
            <w:noProof/>
            <w:webHidden/>
          </w:rPr>
          <w:fldChar w:fldCharType="separate"/>
        </w:r>
        <w:r w:rsidR="00427B18">
          <w:rPr>
            <w:noProof/>
            <w:webHidden/>
          </w:rPr>
          <w:t>9</w:t>
        </w:r>
        <w:r w:rsidR="00427B18">
          <w:rPr>
            <w:noProof/>
            <w:webHidden/>
          </w:rPr>
          <w:fldChar w:fldCharType="end"/>
        </w:r>
      </w:hyperlink>
    </w:p>
    <w:p w:rsidRPr="00746793" w:rsidR="001135AB" w:rsidP="007F4451" w:rsidRDefault="001135AB" w14:paraId="45C922A9" w14:textId="43BECD30">
      <w:pPr>
        <w:pStyle w:val="Obsah2"/>
      </w:pPr>
      <w:r w:rsidRPr="00DE3D22">
        <w:fldChar w:fldCharType="end"/>
      </w:r>
    </w:p>
    <w:p w:rsidRPr="00A951A1" w:rsidR="00A951A1" w:rsidP="00A041B7" w:rsidRDefault="001135AB" w14:paraId="27174F7C" w14:textId="35EBC5D6">
      <w:pPr>
        <w:pStyle w:val="Nadpis1"/>
      </w:pPr>
      <w:r w:rsidRPr="00746793">
        <w:br w:type="page"/>
      </w:r>
      <w:bookmarkStart w:name="_Toc143678195" w:id="1"/>
      <w:r w:rsidRPr="00A041B7" w:rsidR="00A951A1">
        <w:rPr>
          <w:b/>
          <w:bCs/>
          <w:sz w:val="24"/>
          <w:szCs w:val="24"/>
        </w:rPr>
        <w:t>Seznam použitých zkratek a symbolů</w:t>
      </w:r>
      <w:bookmarkEnd w:id="1"/>
    </w:p>
    <w:p w:rsidR="00A951A1" w:rsidP="00A951A1" w:rsidRDefault="00A951A1" w14:paraId="44510CD5" w14:textId="0395F284">
      <w:pPr>
        <w:spacing w:after="0"/>
      </w:pPr>
      <w:r>
        <w:t>HSV</w:t>
      </w:r>
      <w:r>
        <w:tab/>
      </w:r>
      <w:r>
        <w:tab/>
      </w:r>
      <w:r>
        <w:t>hlavní stavební výroba</w:t>
      </w:r>
    </w:p>
    <w:p w:rsidR="00E02CBD" w:rsidP="00A951A1" w:rsidRDefault="00E02CBD" w14:paraId="2A8575FD" w14:textId="3A11894B">
      <w:pPr>
        <w:spacing w:after="0"/>
      </w:pPr>
      <w:r>
        <w:t>VZT</w:t>
      </w:r>
      <w:r>
        <w:tab/>
      </w:r>
      <w:r>
        <w:tab/>
      </w:r>
      <w:r>
        <w:t>vzduchotechnika</w:t>
      </w:r>
    </w:p>
    <w:p w:rsidR="00A951A1" w:rsidP="00A951A1" w:rsidRDefault="00A951A1" w14:paraId="79B8A427" w14:textId="5B9F0F06">
      <w:pPr>
        <w:spacing w:after="0"/>
      </w:pPr>
      <w:proofErr w:type="spellStart"/>
      <w:r>
        <w:t>MaR</w:t>
      </w:r>
      <w:proofErr w:type="spellEnd"/>
      <w:r>
        <w:tab/>
      </w:r>
      <w:r>
        <w:tab/>
      </w:r>
      <w:r>
        <w:t>měření a regulace</w:t>
      </w:r>
    </w:p>
    <w:p w:rsidR="00A951A1" w:rsidP="00A951A1" w:rsidRDefault="00A951A1" w14:paraId="6B93E775" w14:textId="0B0092F5">
      <w:pPr>
        <w:spacing w:after="0"/>
      </w:pPr>
      <w:r>
        <w:t>TUV</w:t>
      </w:r>
      <w:r>
        <w:tab/>
      </w:r>
      <w:r>
        <w:tab/>
      </w:r>
      <w:r>
        <w:t>teplá užitková voda</w:t>
      </w:r>
    </w:p>
    <w:p w:rsidR="00A951A1" w:rsidP="00A041B7" w:rsidRDefault="00A951A1" w14:paraId="245593B2" w14:textId="16969521">
      <w:pPr>
        <w:spacing w:after="0"/>
      </w:pPr>
      <w:r>
        <w:t>OT</w:t>
      </w:r>
      <w:r>
        <w:tab/>
      </w:r>
      <w:r>
        <w:tab/>
      </w:r>
      <w:r>
        <w:t>otopná soustava</w:t>
      </w:r>
    </w:p>
    <w:p w:rsidRPr="00A951A1" w:rsidR="00A951A1" w:rsidP="00A041B7" w:rsidRDefault="00A951A1" w14:paraId="4AA6160D" w14:textId="77777777"/>
    <w:p w:rsidR="00866AC5" w:rsidP="00866AC5" w:rsidRDefault="00866AC5" w14:paraId="12411D87" w14:textId="01BE6FAA">
      <w:pPr>
        <w:pStyle w:val="Nadpis1"/>
        <w:numPr>
          <w:ilvl w:val="0"/>
          <w:numId w:val="28"/>
        </w:numPr>
      </w:pPr>
      <w:bookmarkStart w:name="_Toc143678196" w:id="2"/>
      <w:r>
        <w:t>Účel objektu</w:t>
      </w:r>
      <w:bookmarkEnd w:id="2"/>
    </w:p>
    <w:p w:rsidR="00E629B1" w:rsidP="00633EEF" w:rsidRDefault="00E629B1" w14:paraId="7BAEB273" w14:textId="61E50E98">
      <w:r>
        <w:t xml:space="preserve">Vestavba v 1. NP přesypové věže č.2 </w:t>
      </w:r>
      <w:proofErr w:type="gramStart"/>
      <w:r>
        <w:t>slouží</w:t>
      </w:r>
      <w:proofErr w:type="gramEnd"/>
      <w:r>
        <w:t xml:space="preserve"> jako laboratoř a hygienické zázemí pro obsluhu příjmu paliva a vyhodnocování její kvality.</w:t>
      </w:r>
    </w:p>
    <w:p w:rsidR="00E629B1" w:rsidP="00633EEF" w:rsidRDefault="00E629B1" w14:paraId="7800EFA4" w14:textId="744881C7">
      <w:r>
        <w:t xml:space="preserve">Nachází se zde laboratoř, denní místnost, šatna a toalety pro obsluhu příjmu paliva. Toalety </w:t>
      </w:r>
      <w:r w:rsidR="007F5C0A">
        <w:t>j</w:t>
      </w:r>
      <w:r>
        <w:t>sou zde rozděleny na dámské a pánské.</w:t>
      </w:r>
    </w:p>
    <w:p w:rsidR="00E629B1" w:rsidP="00633EEF" w:rsidRDefault="00E629B1" w14:paraId="56F66F2C" w14:textId="77777777">
      <w:r>
        <w:t xml:space="preserve">K vestavbě věže </w:t>
      </w:r>
      <w:proofErr w:type="gramStart"/>
      <w:r>
        <w:t>patří</w:t>
      </w:r>
      <w:proofErr w:type="gramEnd"/>
      <w:r>
        <w:t xml:space="preserve"> přístavba, kde se nachází vzorkovna dřevní štěpky, sklad vzorků a zázemí pro zaměstnance vzorkovny.</w:t>
      </w:r>
    </w:p>
    <w:p w:rsidR="00E629B1" w:rsidP="00633EEF" w:rsidRDefault="00E629B1" w14:paraId="4713C9EB" w14:textId="2E707518">
      <w:r>
        <w:t>Ve vzorkovně je uvažováno s</w:t>
      </w:r>
      <w:r w:rsidR="009702A8">
        <w:t xml:space="preserve"> pěti</w:t>
      </w:r>
      <w:r>
        <w:t xml:space="preserve"> zaměstnanci. </w:t>
      </w:r>
    </w:p>
    <w:p w:rsidR="00E629B1" w:rsidP="00633EEF" w:rsidRDefault="00E629B1" w14:paraId="5D361B87" w14:textId="1CA7B08C">
      <w:r>
        <w:t xml:space="preserve">Objekty SO 103 </w:t>
      </w:r>
      <w:proofErr w:type="gramStart"/>
      <w:r>
        <w:t>slouží</w:t>
      </w:r>
      <w:proofErr w:type="gramEnd"/>
      <w:r>
        <w:t xml:space="preserve"> k transportu dřevní štěpky z SO 101 pomocí dopravníkových pásů do sil, kde se bude dřevní štěpka skladovat. Dopravníkové pásy jsou uloženy na dopravníkových mostech. Při změně směru jsou umístěny přesypové věže. </w:t>
      </w:r>
    </w:p>
    <w:p w:rsidR="007D0BE1" w:rsidP="004647C8" w:rsidRDefault="007D0BE1" w14:paraId="5D98A3AC" w14:textId="46A2FD4F">
      <w:r w:rsidRPr="0087171B">
        <w:rPr>
          <w:noProof/>
          <w:lang w:eastAsia="cs-CZ"/>
        </w:rPr>
        <w:drawing>
          <wp:inline distT="0" distB="0" distL="0" distR="0" wp14:anchorId="48E0173B" wp14:editId="57E81137">
            <wp:extent cx="5120640" cy="4023360"/>
            <wp:effectExtent l="0" t="0" r="381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0640" cy="4023360"/>
                    </a:xfrm>
                    <a:prstGeom prst="rect">
                      <a:avLst/>
                    </a:prstGeom>
                    <a:noFill/>
                    <a:ln>
                      <a:noFill/>
                    </a:ln>
                  </pic:spPr>
                </pic:pic>
              </a:graphicData>
            </a:graphic>
          </wp:inline>
        </w:drawing>
      </w:r>
    </w:p>
    <w:p w:rsidRPr="00E629B1" w:rsidR="00FA68B2" w:rsidP="00A10306" w:rsidRDefault="00FA68B2" w14:paraId="4DC15D06" w14:textId="4520AA14">
      <w:pPr>
        <w:pStyle w:val="Nadpis1"/>
        <w:numPr>
          <w:ilvl w:val="0"/>
          <w:numId w:val="39"/>
        </w:numPr>
      </w:pPr>
      <w:bookmarkStart w:name="_Toc143678197" w:id="3"/>
      <w:r w:rsidRPr="00E629B1">
        <w:t>Architektonické a dispoziční řešení</w:t>
      </w:r>
      <w:bookmarkEnd w:id="3"/>
    </w:p>
    <w:p w:rsidR="00FA68B2" w:rsidP="00FA68B2" w:rsidRDefault="00880B50" w14:paraId="79808128" w14:textId="051CAD9D">
      <w:r>
        <w:t xml:space="preserve">SO 103 a SO 112 </w:t>
      </w:r>
      <w:r w:rsidR="004647C8">
        <w:t xml:space="preserve">je navržen jako zděný. Rozprostřen je do vnitřní dispozice mezi ocelové sloupy a hlavy patek. Část objektu je mimo věž. Objekt je zastřešen plochou střechou v celé své ploše. </w:t>
      </w:r>
    </w:p>
    <w:p w:rsidRPr="00794987" w:rsidR="007D0BE1" w:rsidP="007D0BE1" w:rsidRDefault="007D0BE1" w14:paraId="12536D2B" w14:textId="77777777">
      <w:r>
        <w:t xml:space="preserve">Přesypové věže jsou obdélníkového půdorysu. Věže jsou o více podlažích, která jsou mezi sebou spojena obslužnými schodišti. Věže jsou opláštěny stěnovými a střešními izolačními panely. Střechy věži jsou pultové. Mosty jsou šikmé tubusy obdélníkového průřezu se šikmou střechou. Na celou délku mostu jsou provedeny prosvětlovací stěnové panely. Mosty jsou opláštěné izolačními panely jako přesypové věže. </w:t>
      </w:r>
    </w:p>
    <w:p w:rsidRPr="00746793" w:rsidR="001135AB" w:rsidP="00A10306" w:rsidRDefault="001135AB" w14:paraId="07FD3446" w14:textId="312B7E7F">
      <w:pPr>
        <w:pStyle w:val="Nadpis1"/>
        <w:numPr>
          <w:ilvl w:val="0"/>
          <w:numId w:val="39"/>
        </w:numPr>
      </w:pPr>
      <w:bookmarkStart w:name="_Toc236409828" w:id="4"/>
      <w:bookmarkStart w:name="_Toc510653800" w:id="5"/>
      <w:bookmarkStart w:name="_Toc143678198" w:id="6"/>
      <w:r w:rsidRPr="00746793">
        <w:t xml:space="preserve">Technické </w:t>
      </w:r>
      <w:bookmarkEnd w:id="4"/>
      <w:r w:rsidRPr="00746793">
        <w:t>řešení</w:t>
      </w:r>
      <w:bookmarkEnd w:id="5"/>
      <w:bookmarkEnd w:id="6"/>
    </w:p>
    <w:p w:rsidRPr="00746793" w:rsidR="001135AB" w:rsidP="00A10306" w:rsidRDefault="001135AB" w14:paraId="17CB22C5" w14:textId="77777777">
      <w:pPr>
        <w:pStyle w:val="Nadpis2"/>
        <w:numPr>
          <w:ilvl w:val="1"/>
          <w:numId w:val="39"/>
        </w:numPr>
      </w:pPr>
      <w:bookmarkStart w:name="_Toc236409829" w:id="7"/>
      <w:bookmarkStart w:name="_Toc510653801" w:id="8"/>
      <w:bookmarkStart w:name="_Toc143678199" w:id="9"/>
      <w:r>
        <w:t>Práce HSV:</w:t>
      </w:r>
      <w:bookmarkEnd w:id="7"/>
      <w:bookmarkEnd w:id="8"/>
      <w:bookmarkEnd w:id="9"/>
    </w:p>
    <w:p w:rsidR="00456FCE" w:rsidP="00A10306" w:rsidRDefault="001135AB" w14:paraId="0A47F11F" w14:textId="33313BCD">
      <w:pPr>
        <w:pStyle w:val="Nadpis3"/>
        <w:numPr>
          <w:ilvl w:val="2"/>
          <w:numId w:val="39"/>
        </w:numPr>
      </w:pPr>
      <w:bookmarkStart w:name="_Toc236409831" w:id="10"/>
      <w:bookmarkStart w:name="_Toc510653803" w:id="11"/>
      <w:bookmarkStart w:name="_Toc143678200" w:id="12"/>
      <w:r w:rsidRPr="00746793">
        <w:t>Základy</w:t>
      </w:r>
      <w:bookmarkEnd w:id="10"/>
      <w:bookmarkEnd w:id="11"/>
      <w:bookmarkEnd w:id="12"/>
    </w:p>
    <w:p w:rsidR="00456FCE" w:rsidP="0059BAF5" w:rsidRDefault="004647C8" w14:paraId="02D000B7" w14:textId="393A9FCB">
      <w:pPr>
        <w:rPr>
          <w:rStyle w:val="tlid-translationtranslation"/>
        </w:rPr>
      </w:pPr>
      <w:r w:rsidRPr="0059BAF5">
        <w:rPr>
          <w:rStyle w:val="tlid-translationtranslation"/>
        </w:rPr>
        <w:t>Objekt</w:t>
      </w:r>
      <w:r w:rsidRPr="0059BAF5" w:rsidR="007D0BE1">
        <w:rPr>
          <w:rStyle w:val="tlid-translationtranslation"/>
        </w:rPr>
        <w:t xml:space="preserve"> </w:t>
      </w:r>
      <w:r w:rsidR="00880B50">
        <w:rPr>
          <w:rStyle w:val="tlid-translationtranslation"/>
        </w:rPr>
        <w:t>SO 103 a SO 112</w:t>
      </w:r>
      <w:r w:rsidRPr="0059BAF5">
        <w:rPr>
          <w:rStyle w:val="tlid-translationtranslation"/>
        </w:rPr>
        <w:t xml:space="preserve"> je založený na betonových p</w:t>
      </w:r>
      <w:r w:rsidRPr="0059BAF5" w:rsidR="5DF1E6C3">
        <w:rPr>
          <w:rStyle w:val="tlid-translationtranslation"/>
        </w:rPr>
        <w:t>á</w:t>
      </w:r>
      <w:r w:rsidRPr="0059BAF5">
        <w:rPr>
          <w:rStyle w:val="tlid-translationtranslation"/>
        </w:rPr>
        <w:t>sech šířky 600 mm s výškou 1000 mm. Na betonových pasech je proveden betonový podkladní beton tloušťky 150</w:t>
      </w:r>
      <w:r w:rsidR="00E12208">
        <w:rPr>
          <w:rStyle w:val="tlid-translationtranslation"/>
        </w:rPr>
        <w:t> </w:t>
      </w:r>
      <w:r w:rsidRPr="0059BAF5">
        <w:rPr>
          <w:rStyle w:val="tlid-translationtranslation"/>
        </w:rPr>
        <w:t xml:space="preserve">mm vyztužený kari sítí. </w:t>
      </w:r>
      <w:r w:rsidR="00880B50">
        <w:rPr>
          <w:rStyle w:val="tlid-translationtranslation"/>
        </w:rPr>
        <w:t>Betonové pasy jsou navrženy z betonu C20/25.</w:t>
      </w:r>
    </w:p>
    <w:p w:rsidR="007D0BE1" w:rsidP="007D0BE1" w:rsidRDefault="007D0BE1" w14:paraId="567A6833" w14:textId="5E0D1053">
      <w:r>
        <w:t>Ostatní objekty SO 103 jsou založené na pilotech.</w:t>
      </w:r>
    </w:p>
    <w:p w:rsidRPr="00686837" w:rsidR="007D0BE1" w:rsidP="007D0BE1" w:rsidRDefault="5FA0EA81" w14:paraId="2AA65627" w14:textId="629AC833">
      <w:r w:rsidRPr="0BD3E88C">
        <w:rPr>
          <w:b/>
          <w:bCs/>
        </w:rPr>
        <w:t xml:space="preserve">PV1 </w:t>
      </w:r>
      <w:r>
        <w:t xml:space="preserve">– Kromě pilot je zde provedena základová železobetonová deska </w:t>
      </w:r>
      <w:proofErr w:type="spellStart"/>
      <w:r>
        <w:t>tl</w:t>
      </w:r>
      <w:proofErr w:type="spellEnd"/>
      <w:r>
        <w:t xml:space="preserve">. 400 mm uložená na podkladním betonu </w:t>
      </w:r>
      <w:proofErr w:type="spellStart"/>
      <w:r>
        <w:t>tl</w:t>
      </w:r>
      <w:proofErr w:type="spellEnd"/>
      <w:r>
        <w:t>. 100 mm.  Pod podkladním beton</w:t>
      </w:r>
      <w:r w:rsidR="47D6B237">
        <w:t>em</w:t>
      </w:r>
      <w:r>
        <w:t xml:space="preserve"> je zhutněná štěrkodrť </w:t>
      </w:r>
      <w:proofErr w:type="spellStart"/>
      <w:r>
        <w:t>tl</w:t>
      </w:r>
      <w:proofErr w:type="spellEnd"/>
      <w:r>
        <w:t xml:space="preserve">. 300 mm. </w:t>
      </w:r>
    </w:p>
    <w:p w:rsidR="007D0BE1" w:rsidP="00A10306" w:rsidRDefault="007D0BE1" w14:paraId="6347BF8D" w14:textId="77777777">
      <w:pPr>
        <w:pStyle w:val="Nadpis3"/>
        <w:numPr>
          <w:ilvl w:val="2"/>
          <w:numId w:val="39"/>
        </w:numPr>
      </w:pPr>
      <w:bookmarkStart w:name="_Toc121925717" w:id="13"/>
      <w:bookmarkStart w:name="_Toc143678201" w:id="14"/>
      <w:bookmarkStart w:name="_Toc236409832" w:id="15"/>
      <w:bookmarkStart w:name="_Toc510653804" w:id="16"/>
      <w:r>
        <w:t>Ocelové konstrukce</w:t>
      </w:r>
      <w:bookmarkEnd w:id="13"/>
      <w:bookmarkEnd w:id="14"/>
    </w:p>
    <w:p w:rsidR="007D0BE1" w:rsidP="007D0BE1" w:rsidRDefault="007D0BE1" w14:paraId="528C6F72" w14:textId="77C3603A">
      <w:pPr>
        <w:pStyle w:val="Odstavecseseznamem"/>
        <w:numPr>
          <w:ilvl w:val="0"/>
          <w:numId w:val="37"/>
        </w:numPr>
      </w:pPr>
      <w:r w:rsidRPr="006B517F">
        <w:rPr>
          <w:b/>
          <w:bCs/>
        </w:rPr>
        <w:t xml:space="preserve">PD5 </w:t>
      </w:r>
      <w:r>
        <w:t>– Tělo</w:t>
      </w:r>
      <w:r w:rsidRPr="008612BA">
        <w:t xml:space="preserve"> mostu </w:t>
      </w:r>
      <w:proofErr w:type="gramStart"/>
      <w:r w:rsidRPr="008612BA">
        <w:t>tvoří</w:t>
      </w:r>
      <w:proofErr w:type="gramEnd"/>
      <w:r w:rsidRPr="008612BA">
        <w:t xml:space="preserve"> příhradový tubus. Pasy</w:t>
      </w:r>
      <w:r>
        <w:t xml:space="preserve"> a čelní rámy jsou z profilů IPE a</w:t>
      </w:r>
      <w:r w:rsidR="00C0752C">
        <w:t> </w:t>
      </w:r>
      <w:r w:rsidRPr="008612BA">
        <w:t>příčníky</w:t>
      </w:r>
      <w:r>
        <w:t xml:space="preserve"> jsou z profilů HEB, podélníky jsou z profilů HEA.</w:t>
      </w:r>
      <w:r w:rsidRPr="008612BA">
        <w:t xml:space="preserve"> </w:t>
      </w:r>
      <w:r>
        <w:t xml:space="preserve">Svislice </w:t>
      </w:r>
      <w:r w:rsidRPr="008612BA">
        <w:t>z HE</w:t>
      </w:r>
      <w:r>
        <w:t>B profilů, diagonály jsou trubky čtvercové („studené“)</w:t>
      </w:r>
      <w:r w:rsidRPr="008612BA">
        <w:t>. Přenos příčných sil je zajištěn čelními rámy. Příhradovin</w:t>
      </w:r>
      <w:r>
        <w:t>y mostu jsou rozděleny po cca 3,0</w:t>
      </w:r>
      <w:r w:rsidRPr="008612BA">
        <w:t xml:space="preserve"> m</w:t>
      </w:r>
      <w:r>
        <w:t>.</w:t>
      </w:r>
    </w:p>
    <w:p w:rsidR="007D0BE1" w:rsidP="007D0BE1" w:rsidRDefault="007D0BE1" w14:paraId="709C3F7A" w14:textId="77777777">
      <w:pPr>
        <w:pStyle w:val="Odstavecseseznamem"/>
      </w:pPr>
    </w:p>
    <w:p w:rsidRPr="00326E98" w:rsidR="007D0BE1" w:rsidP="007D0BE1" w:rsidRDefault="007D0BE1" w14:paraId="353C2E12" w14:textId="64DAB45F">
      <w:pPr>
        <w:pStyle w:val="Odstavecseseznamem"/>
        <w:numPr>
          <w:ilvl w:val="0"/>
          <w:numId w:val="37"/>
        </w:numPr>
        <w:rPr>
          <w:b/>
          <w:bCs/>
        </w:rPr>
      </w:pPr>
      <w:r w:rsidRPr="006B517F">
        <w:rPr>
          <w:b/>
          <w:bCs/>
        </w:rPr>
        <w:t>PV1</w:t>
      </w:r>
      <w:r>
        <w:rPr>
          <w:b/>
          <w:bCs/>
        </w:rPr>
        <w:t xml:space="preserve"> – </w:t>
      </w:r>
      <w:r w:rsidRPr="006B517F">
        <w:t xml:space="preserve">Ocelová věž je </w:t>
      </w:r>
      <w:r>
        <w:t>navržena z ocelových sloupů</w:t>
      </w:r>
      <w:r w:rsidRPr="006B517F">
        <w:t xml:space="preserve"> </w:t>
      </w:r>
      <w:r>
        <w:t>HEB. Vodorovné nosné prvky v rámu věže jsou z ocelových nosníků HEB a HEA. Diagonály jsou kruhové trubky. Střešní konstrukce je tvořena šikmými vaznicemi IPE. Na d střechou jsou vytvořeny obslužné ocelové plošiny tvořené ocelovým vodorovným rámem a</w:t>
      </w:r>
      <w:r w:rsidR="00C0752C">
        <w:t> </w:t>
      </w:r>
      <w:r>
        <w:t xml:space="preserve">příčníky z IPE, na které je osazený pororošt. Obslužné plošiny jsou olemovány ocelovým zábradlím. Vnitřní podlahu věží </w:t>
      </w:r>
      <w:proofErr w:type="gramStart"/>
      <w:r>
        <w:t>tvoří</w:t>
      </w:r>
      <w:proofErr w:type="gramEnd"/>
      <w:r>
        <w:t xml:space="preserve"> podlahový plech s výztuhami z plechu. </w:t>
      </w:r>
    </w:p>
    <w:p w:rsidR="007D0BE1" w:rsidP="007D0BE1" w:rsidRDefault="007D0BE1" w14:paraId="60C04107" w14:textId="77777777">
      <w:pPr>
        <w:pStyle w:val="Odstavecseseznamem"/>
      </w:pPr>
      <w:r w:rsidRPr="00A622D7">
        <w:t xml:space="preserve">Pro transport zařízení jsou </w:t>
      </w:r>
      <w:r>
        <w:t>z</w:t>
      </w:r>
      <w:r w:rsidRPr="00A622D7">
        <w:t>de drážky z I300 s nosností 1600 kg.</w:t>
      </w:r>
    </w:p>
    <w:p w:rsidRPr="00A622D7" w:rsidR="007D0BE1" w:rsidP="007D0BE1" w:rsidRDefault="007D0BE1" w14:paraId="4A8B973D" w14:textId="77777777">
      <w:pPr>
        <w:pStyle w:val="Odstavecseseznamem"/>
      </w:pPr>
    </w:p>
    <w:p w:rsidR="007D0BE1" w:rsidP="007D0BE1" w:rsidRDefault="007D0BE1" w14:paraId="6835D600" w14:textId="5E2F7ABD">
      <w:pPr>
        <w:pStyle w:val="Odstavecseseznamem"/>
        <w:numPr>
          <w:ilvl w:val="0"/>
          <w:numId w:val="37"/>
        </w:numPr>
      </w:pPr>
      <w:proofErr w:type="gramStart"/>
      <w:r w:rsidRPr="0759591A">
        <w:rPr>
          <w:b/>
          <w:bCs/>
        </w:rPr>
        <w:t xml:space="preserve">PD6 </w:t>
      </w:r>
      <w:r>
        <w:t>-</w:t>
      </w:r>
      <w:r w:rsidR="6E962C52">
        <w:t xml:space="preserve"> </w:t>
      </w:r>
      <w:r>
        <w:t>Konstrukce</w:t>
      </w:r>
      <w:proofErr w:type="gramEnd"/>
      <w:r>
        <w:t xml:space="preserve"> pro dopravníky PD6 vychází z požadavku na uzavřený průchozí most pro 4 otevřené dopravníky. Mosty jsou navrženy jako příhradová konstrukce s rámovými prvky. Tělo mostu </w:t>
      </w:r>
      <w:proofErr w:type="gramStart"/>
      <w:r>
        <w:t>tvoří</w:t>
      </w:r>
      <w:proofErr w:type="gramEnd"/>
      <w:r>
        <w:t xml:space="preserve"> příhradový tubus. Pasy a čelní rámy jsou z profilů IPE,</w:t>
      </w:r>
      <w:r w:rsidR="587A8AD4">
        <w:t xml:space="preserve"> </w:t>
      </w:r>
      <w:r>
        <w:t xml:space="preserve">HEA a HEB a příčníky jsou z profilů HEB, podélníky jsou z profilů HEA. Sloupky z HEB profilů, diagonály jsou trubky čtvercové („studené“). Přenos příčných sil je zajištěn čelními rámy. Příhradoviny mostu jsou rozděleny po cca 3,0 m, na krajích jsou </w:t>
      </w:r>
      <w:proofErr w:type="spellStart"/>
      <w:r>
        <w:t>doměrkové</w:t>
      </w:r>
      <w:proofErr w:type="spellEnd"/>
      <w:r>
        <w:t xml:space="preserve"> pole. První a druhé pole jsou přímé ve sklonu 11°. Třetí pole je lomené, s vodorovnou částí vstupující do přesypové věže PV2</w:t>
      </w:r>
      <w:r w:rsidR="159C2CF4">
        <w:t>.</w:t>
      </w:r>
    </w:p>
    <w:p w:rsidR="007D0BE1" w:rsidP="007D0BE1" w:rsidRDefault="007D0BE1" w14:paraId="745FABD8" w14:textId="14FD3CB3">
      <w:pPr>
        <w:pStyle w:val="Odstavecseseznamem"/>
      </w:pPr>
      <w:r w:rsidRPr="009D5E64">
        <w:t>Podlaha mostu je celoplošná z podlahového plechu s oválnými výstupky.</w:t>
      </w:r>
      <w:r>
        <w:t xml:space="preserve"> Podlahové plechy budou doplněny o výztuhy pro zajištění ohybové tuhosti plechů.</w:t>
      </w:r>
      <w:r w:rsidRPr="009D5E64">
        <w:t xml:space="preserve"> </w:t>
      </w:r>
      <w:r>
        <w:t xml:space="preserve">Podlaha mostu musí být při sklonu větším než 10° vybavena protiskluzovými žebry. </w:t>
      </w:r>
      <w:r w:rsidRPr="009D5E64">
        <w:t>Přístup na most je umožněn z navazujících věží (PV</w:t>
      </w:r>
      <w:r>
        <w:t>1</w:t>
      </w:r>
      <w:r w:rsidRPr="009D5E64">
        <w:t xml:space="preserve"> a</w:t>
      </w:r>
      <w:r w:rsidR="004678F9">
        <w:t> </w:t>
      </w:r>
      <w:r w:rsidRPr="009D5E64">
        <w:t>PV</w:t>
      </w:r>
      <w:r>
        <w:t>2</w:t>
      </w:r>
      <w:r w:rsidRPr="009D5E64">
        <w:t>).</w:t>
      </w:r>
    </w:p>
    <w:p w:rsidR="007D0BE1" w:rsidP="007D0BE1" w:rsidRDefault="007D0BE1" w14:paraId="15506240" w14:textId="77777777">
      <w:pPr>
        <w:pStyle w:val="Odstavecseseznamem"/>
      </w:pPr>
      <w:r>
        <w:t xml:space="preserve">Konstrukci pro střešní opláštění </w:t>
      </w:r>
      <w:proofErr w:type="gramStart"/>
      <w:r>
        <w:t>tvoří</w:t>
      </w:r>
      <w:proofErr w:type="gramEnd"/>
      <w:r>
        <w:t xml:space="preserve"> vaznice z IPE profilů. Paždíky pro opláštění jsou z UPE profilů.</w:t>
      </w:r>
    </w:p>
    <w:p w:rsidR="007D0BE1" w:rsidP="007D0BE1" w:rsidRDefault="007D0BE1" w14:paraId="47D5F090" w14:textId="77777777">
      <w:pPr>
        <w:pStyle w:val="Odstavecseseznamem"/>
      </w:pPr>
      <w:r w:rsidRPr="00F577DD">
        <w:t xml:space="preserve">Pod mostním polem </w:t>
      </w:r>
      <w:r>
        <w:t xml:space="preserve">č.1, na ose 3 </w:t>
      </w:r>
      <w:r w:rsidRPr="00F577DD">
        <w:t xml:space="preserve">je doplněna </w:t>
      </w:r>
      <w:r>
        <w:t>k</w:t>
      </w:r>
      <w:r w:rsidRPr="00F577DD">
        <w:t>onstrukce pro umístění závaží (</w:t>
      </w:r>
      <w:r>
        <w:t>přidružená ke</w:t>
      </w:r>
      <w:r w:rsidRPr="00F577DD">
        <w:t xml:space="preserve"> sloup</w:t>
      </w:r>
      <w:r>
        <w:t>u mostu). Detail napínání je součástí technologického projektu.</w:t>
      </w:r>
    </w:p>
    <w:p w:rsidR="007D0BE1" w:rsidP="007D0BE1" w:rsidRDefault="007D0BE1" w14:paraId="757AB0CE" w14:textId="5F44DF07">
      <w:pPr>
        <w:pStyle w:val="Odstavecseseznamem"/>
      </w:pPr>
      <w:r>
        <w:t xml:space="preserve">Jednotlivá pole mostu jsou navržena jako prostá pole. Pole jsou uložena na kyvných příhradových stojkách. Stabilita mostu v příčném směru je zajištěna tuhostí příhradové konstrukce sloupu. Stabilita v podélném směru je zajištěna pevnými </w:t>
      </w:r>
      <w:proofErr w:type="gramStart"/>
      <w:r>
        <w:t>body - uloženo</w:t>
      </w:r>
      <w:proofErr w:type="gramEnd"/>
      <w:r>
        <w:t xml:space="preserve"> do přilehlých věží PV1 a PV2. V trase je pak provedena podélná dilatace – viz schéma trasy výše.</w:t>
      </w:r>
    </w:p>
    <w:p w:rsidR="007D0BE1" w:rsidP="007D0BE1" w:rsidRDefault="007D0BE1" w14:paraId="7EDDCFA2" w14:textId="77777777">
      <w:pPr>
        <w:pStyle w:val="Odstavecseseznamem"/>
      </w:pPr>
    </w:p>
    <w:p w:rsidRPr="00326E98" w:rsidR="007D0BE1" w:rsidP="007D0BE1" w:rsidRDefault="007D0BE1" w14:paraId="1E738359" w14:textId="1AAA09CA">
      <w:pPr>
        <w:pStyle w:val="Odstavecseseznamem"/>
        <w:numPr>
          <w:ilvl w:val="0"/>
          <w:numId w:val="37"/>
        </w:numPr>
        <w:rPr>
          <w:b/>
          <w:bCs/>
        </w:rPr>
      </w:pPr>
      <w:proofErr w:type="gramStart"/>
      <w:r w:rsidRPr="0059BAF5">
        <w:rPr>
          <w:b/>
          <w:bCs/>
        </w:rPr>
        <w:t>PV2</w:t>
      </w:r>
      <w:r>
        <w:t xml:space="preserve"> - Ocelová</w:t>
      </w:r>
      <w:proofErr w:type="gramEnd"/>
      <w:r>
        <w:t xml:space="preserve"> věž je navržena z ocelových sloupů HEB. Vodorovné nosné prvky v rámu věže jsou z ocelových nosníků HEB a HEA. Diagonály jsou kruhové trubky. Střešní konstrukce je tvořena šikmými vaznicemi IPE. Nad střechou jsou obslužné ocelové plošiny tvořené ocelovým vodorovným rámem a příčníky z IPE, na které je osazený pororošt. Obslužné plošiny jsou olemovány ocelovým zábradlím. Vnitřní podlahu věží </w:t>
      </w:r>
      <w:proofErr w:type="gramStart"/>
      <w:r>
        <w:t>tvoří</w:t>
      </w:r>
      <w:proofErr w:type="gramEnd"/>
      <w:r>
        <w:t xml:space="preserve"> podlahový plech s výztuhami z plechu. </w:t>
      </w:r>
    </w:p>
    <w:p w:rsidR="007D0BE1" w:rsidP="007D0BE1" w:rsidRDefault="007D0BE1" w14:paraId="5082ACCC" w14:textId="77777777">
      <w:pPr>
        <w:pStyle w:val="Odstavecseseznamem"/>
      </w:pPr>
      <w:r w:rsidRPr="00A622D7">
        <w:t xml:space="preserve">Pro transport zařízení jsou </w:t>
      </w:r>
      <w:r>
        <w:t>z</w:t>
      </w:r>
      <w:r w:rsidRPr="00A622D7">
        <w:t>de drážky z I300 s nosností 1600 kg.</w:t>
      </w:r>
    </w:p>
    <w:p w:rsidR="007D0BE1" w:rsidP="007D0BE1" w:rsidRDefault="007D0BE1" w14:paraId="402BE22E" w14:textId="77777777">
      <w:pPr>
        <w:pStyle w:val="Odstavecseseznamem"/>
      </w:pPr>
    </w:p>
    <w:p w:rsidR="007D0BE1" w:rsidP="007D0BE1" w:rsidRDefault="007D0BE1" w14:paraId="6E90D0E8" w14:textId="77777777">
      <w:pPr>
        <w:pStyle w:val="Odstavecseseznamem"/>
        <w:numPr>
          <w:ilvl w:val="0"/>
          <w:numId w:val="37"/>
        </w:numPr>
      </w:pPr>
      <w:proofErr w:type="gramStart"/>
      <w:r w:rsidRPr="00BB5C5C">
        <w:rPr>
          <w:b/>
          <w:bCs/>
        </w:rPr>
        <w:t>PD7 -</w:t>
      </w:r>
      <w:r>
        <w:t xml:space="preserve"> Konstrukce</w:t>
      </w:r>
      <w:proofErr w:type="gramEnd"/>
      <w:r>
        <w:t xml:space="preserve"> pro dopravníky PD7</w:t>
      </w:r>
      <w:r w:rsidRPr="008612BA">
        <w:t xml:space="preserve"> vychází z požadavku na uza</w:t>
      </w:r>
      <w:r>
        <w:t>vřený průchozí most pro 4 otevřené</w:t>
      </w:r>
      <w:r w:rsidRPr="008612BA">
        <w:t xml:space="preserve"> dopravník</w:t>
      </w:r>
      <w:r>
        <w:t>y</w:t>
      </w:r>
      <w:r w:rsidRPr="008612BA">
        <w:t xml:space="preserve">. Mosty jsou navrženy jako příhradová konstrukce s rámovými prvky. Tělo mostu </w:t>
      </w:r>
      <w:proofErr w:type="gramStart"/>
      <w:r w:rsidRPr="008612BA">
        <w:t>tvoří</w:t>
      </w:r>
      <w:proofErr w:type="gramEnd"/>
      <w:r w:rsidRPr="008612BA">
        <w:t xml:space="preserve"> příhradový tubus. Pasy</w:t>
      </w:r>
      <w:r>
        <w:t xml:space="preserve"> a čelní rámy jsou z profilů IPE, HEA a HEB a</w:t>
      </w:r>
      <w:r w:rsidRPr="008612BA">
        <w:t xml:space="preserve"> příčníky</w:t>
      </w:r>
      <w:r>
        <w:t xml:space="preserve"> jsou z profilů HEB, podélníky jsou z profilů HEA.</w:t>
      </w:r>
      <w:r w:rsidRPr="008612BA">
        <w:t xml:space="preserve"> </w:t>
      </w:r>
      <w:r>
        <w:t>S</w:t>
      </w:r>
      <w:r w:rsidRPr="008612BA">
        <w:t>loupky z HE</w:t>
      </w:r>
      <w:r>
        <w:t>B profilů, diagonály jsou trubky čtvercové</w:t>
      </w:r>
      <w:r w:rsidRPr="008612BA">
        <w:t>. Přenos příčných sil je zajištěn čelními rámy. Příhradovin</w:t>
      </w:r>
      <w:r>
        <w:t>y mostu jsou rozděleny po cca 3,0</w:t>
      </w:r>
      <w:r w:rsidRPr="008612BA">
        <w:t xml:space="preserve"> m, na krajích jsou </w:t>
      </w:r>
      <w:proofErr w:type="spellStart"/>
      <w:r w:rsidRPr="008612BA">
        <w:t>doměrkové</w:t>
      </w:r>
      <w:proofErr w:type="spellEnd"/>
      <w:r w:rsidRPr="008612BA">
        <w:t xml:space="preserve"> pole.</w:t>
      </w:r>
      <w:r>
        <w:t xml:space="preserve"> Pole mostů jsou přímé ve sklonu 17°.</w:t>
      </w:r>
    </w:p>
    <w:p w:rsidR="007D0BE1" w:rsidP="007D0BE1" w:rsidRDefault="007D0BE1" w14:paraId="44AB3816" w14:textId="14DE4618">
      <w:pPr>
        <w:pStyle w:val="Odstavecseseznamem"/>
      </w:pPr>
      <w:r w:rsidRPr="009D5E64">
        <w:t>Podlaha mostu je celoplošná z podlahového plechu s oválnými výstupky.</w:t>
      </w:r>
      <w:r>
        <w:t xml:space="preserve"> Podlahové plechy budou doplněny o výztuhy pro zajištění ohybové tuhosti plechů. Podlaha mostu musí být při sklonu větším než 10° vybavena protiskluzovými žebry. </w:t>
      </w:r>
      <w:r w:rsidRPr="009D5E64">
        <w:t xml:space="preserve">Přístup </w:t>
      </w:r>
      <w:r>
        <w:t>na most je umožněn z navazující věže</w:t>
      </w:r>
      <w:r w:rsidRPr="009D5E64">
        <w:t xml:space="preserve"> PV</w:t>
      </w:r>
      <w:r>
        <w:t>2 a</w:t>
      </w:r>
      <w:r w:rsidR="004678F9">
        <w:t> </w:t>
      </w:r>
      <w:r>
        <w:t>nástavby sil.</w:t>
      </w:r>
    </w:p>
    <w:p w:rsidR="007D0BE1" w:rsidP="007D0BE1" w:rsidRDefault="007D0BE1" w14:paraId="77937BBB" w14:textId="77777777">
      <w:pPr>
        <w:pStyle w:val="Odstavecseseznamem"/>
      </w:pPr>
      <w:r>
        <w:t xml:space="preserve">Konstrukci pro střešní opláštění </w:t>
      </w:r>
      <w:proofErr w:type="gramStart"/>
      <w:r>
        <w:t>tvoří</w:t>
      </w:r>
      <w:proofErr w:type="gramEnd"/>
      <w:r>
        <w:t xml:space="preserve"> vaznice z IPE profilů. Paždíky pro opláštění jsou z UPE profilů.</w:t>
      </w:r>
    </w:p>
    <w:p w:rsidR="007D0BE1" w:rsidP="007D0BE1" w:rsidRDefault="007D0BE1" w14:paraId="6FFEA9AB" w14:textId="77777777">
      <w:pPr>
        <w:pStyle w:val="Odstavecseseznamem"/>
      </w:pPr>
      <w:r w:rsidRPr="00F577DD">
        <w:t xml:space="preserve">Pod mostním polem </w:t>
      </w:r>
      <w:r>
        <w:t xml:space="preserve">č.1, na ose D </w:t>
      </w:r>
      <w:r w:rsidRPr="00F577DD">
        <w:t xml:space="preserve">je doplněna </w:t>
      </w:r>
      <w:r>
        <w:t>k</w:t>
      </w:r>
      <w:r w:rsidRPr="00F577DD">
        <w:t>onstrukce pro umístění závaží (</w:t>
      </w:r>
      <w:r>
        <w:t>přidružená ke</w:t>
      </w:r>
      <w:r w:rsidRPr="00F577DD">
        <w:t xml:space="preserve"> sloup</w:t>
      </w:r>
      <w:r>
        <w:t>u mostu). Detail napínání je součástí technologického projektu.</w:t>
      </w:r>
    </w:p>
    <w:p w:rsidR="007D0BE1" w:rsidP="007D0BE1" w:rsidRDefault="007D0BE1" w14:paraId="61E1B738" w14:textId="3155A0D2">
      <w:pPr>
        <w:pStyle w:val="Odstavecseseznamem"/>
      </w:pPr>
      <w:r>
        <w:t xml:space="preserve">Jednotlivá pole mostu jsou navržena jako prostá pole. Pole jsou uložena na kyvných příhradových stojkách. Stabilita mostu v příčném směru je zajištěna tuhostí příhradové konstrukce sloupu. Stabilita v podélném směru je zajištěna pevnými </w:t>
      </w:r>
      <w:proofErr w:type="gramStart"/>
      <w:r>
        <w:t>body - uloženo</w:t>
      </w:r>
      <w:proofErr w:type="gramEnd"/>
      <w:r>
        <w:t xml:space="preserve"> do přilehlých věží PV2 a nástavby zastřešující sila štěpky. V trase je pak provedena podélná dilatace – viz schéma trasy výše.</w:t>
      </w:r>
    </w:p>
    <w:p w:rsidRPr="007D0BE1" w:rsidR="007D0BE1" w:rsidP="00A10306" w:rsidRDefault="007D0BE1" w14:paraId="0E85E59C" w14:textId="1B474649">
      <w:pPr>
        <w:pStyle w:val="Nadpis3"/>
        <w:numPr>
          <w:ilvl w:val="2"/>
          <w:numId w:val="39"/>
        </w:numPr>
      </w:pPr>
      <w:bookmarkStart w:name="_Toc143678202" w:id="17"/>
      <w:r>
        <w:t>S</w:t>
      </w:r>
      <w:r w:rsidRPr="00746793" w:rsidR="001135AB">
        <w:t>vislé konstrukce</w:t>
      </w:r>
      <w:bookmarkEnd w:id="15"/>
      <w:bookmarkEnd w:id="16"/>
      <w:r w:rsidRPr="00746793" w:rsidR="001135AB">
        <w:t xml:space="preserve"> </w:t>
      </w:r>
      <w:r w:rsidR="00880B50">
        <w:t>SO 103 a SO 112</w:t>
      </w:r>
      <w:bookmarkEnd w:id="17"/>
    </w:p>
    <w:p w:rsidR="004647C8" w:rsidP="004647C8" w:rsidRDefault="004647C8" w14:paraId="6DF32C5C" w14:textId="75B9D029">
      <w:r>
        <w:t xml:space="preserve">Nosné stěny jsou navrženy z keramických, děrovaných, akustických tvarovek tloušťky 300 mm zděných na maltu M10.  </w:t>
      </w:r>
    </w:p>
    <w:p w:rsidRPr="004647C8" w:rsidR="004647C8" w:rsidP="004647C8" w:rsidRDefault="004647C8" w14:paraId="7473A6B5" w14:textId="71CED182">
      <w:r>
        <w:t>Vnitřní nenosné stěny jsou navrženy ze sádrokartonových stěn celkové tloušťky 125</w:t>
      </w:r>
      <w:r w:rsidR="008B61ED">
        <w:t> </w:t>
      </w:r>
      <w:r>
        <w:t xml:space="preserve">mm. Sádrokartonové stěny jsou dvojitě opláštěny sádrokartonovou deskou </w:t>
      </w:r>
      <w:proofErr w:type="spellStart"/>
      <w:r>
        <w:t>tl</w:t>
      </w:r>
      <w:proofErr w:type="spellEnd"/>
      <w:r>
        <w:t>. 12,5</w:t>
      </w:r>
      <w:r w:rsidR="008B61ED">
        <w:t> </w:t>
      </w:r>
      <w:r>
        <w:t>mm</w:t>
      </w:r>
      <w:r w:rsidR="002E337A">
        <w:t xml:space="preserve"> a</w:t>
      </w:r>
      <w:r>
        <w:t xml:space="preserve"> jsou vyplněny minerální vatou. </w:t>
      </w:r>
      <w:r w:rsidR="00880B50">
        <w:t xml:space="preserve">V místech zavěšení zařizovacích předmětů bude konstrukce stěny zesílena. </w:t>
      </w:r>
    </w:p>
    <w:p w:rsidR="001135AB" w:rsidP="00A10306" w:rsidRDefault="001135AB" w14:paraId="3626FCA4" w14:textId="625D5719">
      <w:pPr>
        <w:pStyle w:val="Nadpis3"/>
        <w:numPr>
          <w:ilvl w:val="2"/>
          <w:numId w:val="39"/>
        </w:numPr>
      </w:pPr>
      <w:bookmarkStart w:name="_Toc236409833" w:id="18"/>
      <w:bookmarkStart w:name="_Toc510653805" w:id="19"/>
      <w:bookmarkStart w:name="_Toc143678203" w:id="20"/>
      <w:r w:rsidRPr="00746793">
        <w:t>Vodorovné konstrukce</w:t>
      </w:r>
      <w:bookmarkEnd w:id="18"/>
      <w:bookmarkEnd w:id="19"/>
      <w:r w:rsidRPr="007D0BE1" w:rsidR="007D0BE1">
        <w:t xml:space="preserve"> </w:t>
      </w:r>
      <w:r w:rsidR="003773AD">
        <w:t>SO 103 a SO 112</w:t>
      </w:r>
      <w:bookmarkEnd w:id="20"/>
    </w:p>
    <w:p w:rsidR="002E337A" w:rsidP="002E337A" w:rsidRDefault="002E337A" w14:paraId="462985FB" w14:textId="48964BC0">
      <w:r>
        <w:t xml:space="preserve">Nad okny a dveřmi budou provedeny systémové keramické překlady. Nad okny šířky 3500 mm budou provedeny překlady ze železobetonu. </w:t>
      </w:r>
    </w:p>
    <w:p w:rsidR="003773AD" w:rsidP="003773AD" w:rsidRDefault="002E337A" w14:paraId="04053DC1" w14:textId="77777777">
      <w:r>
        <w:t xml:space="preserve">Pod stropem budou provedeny železobetonové věnce 300/250 mm. </w:t>
      </w:r>
    </w:p>
    <w:p w:rsidRPr="002E337A" w:rsidR="002E337A" w:rsidP="002E337A" w:rsidRDefault="003773AD" w14:paraId="0E764379" w14:textId="114D01F1">
      <w:r>
        <w:t>Nosná část střechy</w:t>
      </w:r>
      <w:r w:rsidRPr="007D0BE1">
        <w:t xml:space="preserve"> </w:t>
      </w:r>
      <w:r>
        <w:t xml:space="preserve">vzorkovny a </w:t>
      </w:r>
      <w:proofErr w:type="spellStart"/>
      <w:r>
        <w:t>vestavku</w:t>
      </w:r>
      <w:proofErr w:type="spellEnd"/>
      <w:r>
        <w:t xml:space="preserve"> je navržena z trapézového plechu </w:t>
      </w:r>
      <w:proofErr w:type="spellStart"/>
      <w:r>
        <w:t>tl</w:t>
      </w:r>
      <w:proofErr w:type="spellEnd"/>
      <w:r>
        <w:t>. 150 mm uloženého na obvodových stěnách.</w:t>
      </w:r>
    </w:p>
    <w:p w:rsidR="001135AB" w:rsidP="00A10306" w:rsidRDefault="001135AB" w14:paraId="5E8E8529" w14:textId="30C4AA0C">
      <w:pPr>
        <w:pStyle w:val="Nadpis3"/>
        <w:numPr>
          <w:ilvl w:val="2"/>
          <w:numId w:val="39"/>
        </w:numPr>
      </w:pPr>
      <w:bookmarkStart w:name="_Toc236409834" w:id="21"/>
      <w:bookmarkStart w:name="_Toc510653806" w:id="22"/>
      <w:bookmarkStart w:name="_Toc143678204" w:id="23"/>
      <w:r w:rsidRPr="00934506">
        <w:t>Střešní konstrukc</w:t>
      </w:r>
      <w:bookmarkEnd w:id="21"/>
      <w:r w:rsidRPr="00934506">
        <w:t>e</w:t>
      </w:r>
      <w:bookmarkStart w:name="_Toc509850921" w:id="24"/>
      <w:bookmarkEnd w:id="22"/>
      <w:bookmarkEnd w:id="23"/>
    </w:p>
    <w:p w:rsidR="004435E2" w:rsidP="002E337A" w:rsidRDefault="004435E2" w14:paraId="42A414FB" w14:textId="3A413625">
      <w:r>
        <w:t xml:space="preserve">Na trapézovém plechu je uložena parozábrana z SBS modifikovaného asfaltového pásu. Tepelná izolace je provedena z minerálních desek. Plášť střechy je tvořen hydroizolační PVCP fólií </w:t>
      </w:r>
      <w:proofErr w:type="spellStart"/>
      <w:r>
        <w:t>tl</w:t>
      </w:r>
      <w:proofErr w:type="spellEnd"/>
      <w:r>
        <w:t>. 1,5 mm.</w:t>
      </w:r>
    </w:p>
    <w:p w:rsidR="007D0BE1" w:rsidP="007D0BE1" w:rsidRDefault="007D0BE1" w14:paraId="74F02E2B" w14:textId="3859A8D5">
      <w:r>
        <w:t xml:space="preserve">Střešní plášť věží a mostů je tvořen střešními izolačními panely </w:t>
      </w:r>
      <w:proofErr w:type="spellStart"/>
      <w:r>
        <w:t>tl</w:t>
      </w:r>
      <w:proofErr w:type="spellEnd"/>
      <w:r>
        <w:t xml:space="preserve">. 140 mm, např. </w:t>
      </w:r>
      <w:proofErr w:type="spellStart"/>
      <w:r>
        <w:t>Kingspan</w:t>
      </w:r>
      <w:proofErr w:type="spellEnd"/>
      <w:r>
        <w:t xml:space="preserve"> X-DEK XD. Kotvené jsou do ocelových vaznic IPE.</w:t>
      </w:r>
    </w:p>
    <w:p w:rsidR="007D0BE1" w:rsidP="00A10306" w:rsidRDefault="007D0BE1" w14:paraId="09DBCCD5" w14:textId="77777777">
      <w:pPr>
        <w:pStyle w:val="Nadpis3"/>
        <w:numPr>
          <w:ilvl w:val="2"/>
          <w:numId w:val="39"/>
        </w:numPr>
      </w:pPr>
      <w:bookmarkStart w:name="_Toc121925719" w:id="25"/>
      <w:bookmarkStart w:name="_Toc143678205" w:id="26"/>
      <w:r>
        <w:t>Opláštění stěn</w:t>
      </w:r>
      <w:bookmarkEnd w:id="25"/>
      <w:bookmarkEnd w:id="26"/>
    </w:p>
    <w:p w:rsidR="007D0BE1" w:rsidP="007D0BE1" w:rsidRDefault="007D0BE1" w14:paraId="504DC81E" w14:textId="42CC4876">
      <w:r>
        <w:t xml:space="preserve">Stěny věží a mostů jsou tvořeny stěnovými izolačními panely </w:t>
      </w:r>
      <w:proofErr w:type="spellStart"/>
      <w:r>
        <w:t>tl</w:t>
      </w:r>
      <w:proofErr w:type="spellEnd"/>
      <w:r>
        <w:t>. 200 mm</w:t>
      </w:r>
      <w:r w:rsidR="003773AD">
        <w:t xml:space="preserve"> s výplní z minerální vaty</w:t>
      </w:r>
      <w:r>
        <w:t>, kotveny do vodorovných paždíků</w:t>
      </w:r>
      <w:r w:rsidR="00066249">
        <w:t>,</w:t>
      </w:r>
      <w:r>
        <w:t xml:space="preserve"> </w:t>
      </w:r>
      <w:r w:rsidR="00066249">
        <w:t>n</w:t>
      </w:r>
      <w:r w:rsidR="003773AD">
        <w:t xml:space="preserve">apř. </w:t>
      </w:r>
      <w:proofErr w:type="spellStart"/>
      <w:r w:rsidR="003773AD">
        <w:t>Kingspan</w:t>
      </w:r>
      <w:proofErr w:type="spellEnd"/>
      <w:r w:rsidR="00024594">
        <w:t xml:space="preserve"> KS1150 FR</w:t>
      </w:r>
      <w:r w:rsidR="00066249">
        <w:t>.</w:t>
      </w:r>
    </w:p>
    <w:p w:rsidRPr="00A622D7" w:rsidR="007D0BE1" w:rsidP="007D0BE1" w:rsidRDefault="007D0BE1" w14:paraId="1D03CCD7" w14:textId="0B13B4F4">
      <w:r>
        <w:t xml:space="preserve">Pro osvětlení vnitřních prostor jsou použity prosvětlovací stěnové panely. </w:t>
      </w:r>
    </w:p>
    <w:p w:rsidR="001135AB" w:rsidP="00A10306" w:rsidRDefault="00596AB6" w14:paraId="4E3E313E" w14:textId="0F6171ED">
      <w:pPr>
        <w:pStyle w:val="Nadpis3"/>
        <w:numPr>
          <w:ilvl w:val="2"/>
          <w:numId w:val="39"/>
        </w:numPr>
      </w:pPr>
      <w:bookmarkStart w:name="_Toc143678206" w:id="27"/>
      <w:bookmarkEnd w:id="24"/>
      <w:r>
        <w:t>Podlahy</w:t>
      </w:r>
      <w:r w:rsidRPr="007D0BE1" w:rsidR="007D0BE1">
        <w:t xml:space="preserve"> </w:t>
      </w:r>
      <w:r w:rsidR="00024594">
        <w:t>SO 103 a SO 112</w:t>
      </w:r>
      <w:bookmarkEnd w:id="27"/>
    </w:p>
    <w:p w:rsidRPr="00E629B1" w:rsidR="00E629B1" w:rsidP="00633EEF" w:rsidRDefault="00E629B1" w14:paraId="72D8DC3E" w14:textId="17753056">
      <w:pPr>
        <w:pStyle w:val="Odstavecseseznamem"/>
        <w:ind w:left="0"/>
        <w:rPr>
          <w:rStyle w:val="tlid-translationtranslation"/>
          <w:b/>
          <w:szCs w:val="20"/>
        </w:rPr>
      </w:pPr>
      <w:r w:rsidRPr="00E629B1">
        <w:rPr>
          <w:rStyle w:val="tlid-translationtranslation"/>
          <w:szCs w:val="20"/>
        </w:rPr>
        <w:t xml:space="preserve">Podlaha je navržena jako těžká plovoucí s betonovým potěrem </w:t>
      </w:r>
      <w:proofErr w:type="spellStart"/>
      <w:r w:rsidRPr="00E629B1">
        <w:rPr>
          <w:rStyle w:val="tlid-translationtranslation"/>
          <w:szCs w:val="20"/>
        </w:rPr>
        <w:t>tl</w:t>
      </w:r>
      <w:proofErr w:type="spellEnd"/>
      <w:r w:rsidRPr="00E629B1">
        <w:rPr>
          <w:rStyle w:val="tlid-translationtranslation"/>
          <w:szCs w:val="20"/>
        </w:rPr>
        <w:t xml:space="preserve">. 60 mm s tepelnou izolací z desek z pěnového skla </w:t>
      </w:r>
      <w:proofErr w:type="spellStart"/>
      <w:r w:rsidRPr="00E629B1">
        <w:rPr>
          <w:rStyle w:val="tlid-translationtranslation"/>
          <w:szCs w:val="20"/>
        </w:rPr>
        <w:t>tl</w:t>
      </w:r>
      <w:proofErr w:type="spellEnd"/>
      <w:r w:rsidRPr="00E629B1">
        <w:rPr>
          <w:rStyle w:val="tlid-translationtranslation"/>
          <w:szCs w:val="20"/>
        </w:rPr>
        <w:t xml:space="preserve">. 120 mm. </w:t>
      </w:r>
    </w:p>
    <w:p w:rsidR="00A97AFF" w:rsidP="0077433A" w:rsidRDefault="00A97AFF" w14:paraId="0B947EEB" w14:textId="2758CEEC">
      <w:pPr>
        <w:pStyle w:val="Nadpis3"/>
        <w:numPr>
          <w:ilvl w:val="2"/>
          <w:numId w:val="39"/>
        </w:numPr>
      </w:pPr>
      <w:bookmarkStart w:name="_Toc143678207" w:id="28"/>
      <w:r w:rsidRPr="00A97AFF">
        <w:t>Podhledy</w:t>
      </w:r>
      <w:r w:rsidRPr="007D0BE1" w:rsidR="007D0BE1">
        <w:t xml:space="preserve"> </w:t>
      </w:r>
      <w:r w:rsidR="00024594">
        <w:t>SO 103 a SO 112</w:t>
      </w:r>
      <w:bookmarkEnd w:id="28"/>
    </w:p>
    <w:p w:rsidRPr="00A97AFF" w:rsidR="00A97AFF" w:rsidP="00A97AFF" w:rsidRDefault="00A97AFF" w14:paraId="3B2A3EA2" w14:textId="1001F840">
      <w:r>
        <w:t>Sádrokartonové podhledy kotveny k</w:t>
      </w:r>
      <w:r w:rsidR="008B61ED">
        <w:t>e</w:t>
      </w:r>
      <w:r>
        <w:t xml:space="preserve"> dvojitému hliníkovému roštu zavěšeného na trapézovém plechu. Na rošť bude uložena akustická minerální izolace </w:t>
      </w:r>
      <w:proofErr w:type="spellStart"/>
      <w:r>
        <w:t>tl</w:t>
      </w:r>
      <w:proofErr w:type="spellEnd"/>
      <w:r>
        <w:t xml:space="preserve">. 100 mm. </w:t>
      </w:r>
    </w:p>
    <w:p w:rsidR="00407DA5" w:rsidP="0077433A" w:rsidRDefault="006577AE" w14:paraId="67284C81" w14:textId="3E6AF444">
      <w:pPr>
        <w:pStyle w:val="Nadpis3"/>
        <w:numPr>
          <w:ilvl w:val="2"/>
          <w:numId w:val="39"/>
        </w:numPr>
      </w:pPr>
      <w:bookmarkStart w:name="_Toc143678208" w:id="29"/>
      <w:r w:rsidRPr="006577AE">
        <w:t>Hydroizolace</w:t>
      </w:r>
      <w:r w:rsidRPr="007D0BE1" w:rsidR="007D0BE1">
        <w:t xml:space="preserve"> </w:t>
      </w:r>
      <w:r w:rsidR="00024594">
        <w:t>SO 103 a SO 112</w:t>
      </w:r>
      <w:bookmarkEnd w:id="29"/>
    </w:p>
    <w:p w:rsidR="00E629B1" w:rsidP="00633EEF" w:rsidRDefault="00E629B1" w14:paraId="6FDAA47F" w14:textId="77777777">
      <w:pPr>
        <w:pStyle w:val="Odstavecseseznamem"/>
        <w:ind w:left="0"/>
      </w:pPr>
      <w:r>
        <w:t xml:space="preserve">Střecha – hydroizolační PVC-P fólie </w:t>
      </w:r>
      <w:proofErr w:type="spellStart"/>
      <w:r>
        <w:t>tl</w:t>
      </w:r>
      <w:proofErr w:type="spellEnd"/>
      <w:r>
        <w:t>. 1,5 mm. Hydroizolace je určená k mechanickému kotvení. Před realizací doporučujeme ověřit únosnosti kotev v podkladu výtažnými zkouškami. Zajištění výtažných zkoušek, návrh kotevních prvků a kotevní plán nechat navrhnout technika daného výrobce. Vhodným kotevním prvkem je teleskopická podložka HTK 2G 50 se šroubem TKR 4,8x70.</w:t>
      </w:r>
    </w:p>
    <w:p w:rsidR="00E629B1" w:rsidP="00633EEF" w:rsidRDefault="00E629B1" w14:paraId="31E595F9" w14:textId="733D8D7F">
      <w:pPr>
        <w:pStyle w:val="Odstavecseseznamem"/>
        <w:ind w:left="0"/>
      </w:pPr>
      <w:r>
        <w:t xml:space="preserve">Hydroizolace s protiradonovou </w:t>
      </w:r>
      <w:proofErr w:type="gramStart"/>
      <w:r>
        <w:t>vložkou - na</w:t>
      </w:r>
      <w:proofErr w:type="gramEnd"/>
      <w:r>
        <w:t xml:space="preserve"> podkladním betonu s vytažením na sokl objektu – SBS modifikovaný asfaltový pás </w:t>
      </w:r>
      <w:proofErr w:type="spellStart"/>
      <w:r>
        <w:t>tl</w:t>
      </w:r>
      <w:proofErr w:type="spellEnd"/>
      <w:r>
        <w:t xml:space="preserve">. 4 mm. </w:t>
      </w:r>
      <w:proofErr w:type="spellStart"/>
      <w:r>
        <w:t>Natavitelný</w:t>
      </w:r>
      <w:proofErr w:type="spellEnd"/>
      <w:r>
        <w:t xml:space="preserve"> pás z SBS modifikovaného asfaltu, vložkou ze skleněné tkaniny o plošné hmotnosti 200 g</w:t>
      </w:r>
      <w:r w:rsidR="004457B2">
        <w:t>·</w:t>
      </w:r>
      <w:r>
        <w:t>m</w:t>
      </w:r>
      <w:r w:rsidRPr="004457B2">
        <w:rPr>
          <w:vertAlign w:val="superscript"/>
        </w:rPr>
        <w:t>-2</w:t>
      </w:r>
      <w:r>
        <w:t>, na povrchu se separačním posypem. Pás musí splňovat podmínky SVAP dle ČSN 73 0605-1. Odolnost proti stékání 100 °C. Ohebnost za nízkých teplot −25 °C. Součinitel difúze radonu 1,4.10-11 m</w:t>
      </w:r>
      <w:r w:rsidRPr="004457B2">
        <w:rPr>
          <w:vertAlign w:val="superscript"/>
        </w:rPr>
        <w:t>2</w:t>
      </w:r>
      <w:r w:rsidR="004457B2">
        <w:t>·</w:t>
      </w:r>
      <w:r>
        <w:t>s</w:t>
      </w:r>
      <w:r w:rsidRPr="004457B2">
        <w:rPr>
          <w:vertAlign w:val="superscript"/>
        </w:rPr>
        <w:t>-1</w:t>
      </w:r>
      <w:r>
        <w:t>.</w:t>
      </w:r>
    </w:p>
    <w:p w:rsidR="004435E2" w:rsidP="0077433A" w:rsidRDefault="004435E2" w14:paraId="225485C8" w14:textId="7EAE4344">
      <w:pPr>
        <w:pStyle w:val="Nadpis3"/>
        <w:numPr>
          <w:ilvl w:val="2"/>
          <w:numId w:val="39"/>
        </w:numPr>
      </w:pPr>
      <w:bookmarkStart w:name="_Toc143678209" w:id="30"/>
      <w:r>
        <w:t>Tepelná izolace</w:t>
      </w:r>
      <w:r w:rsidRPr="007D0BE1" w:rsidR="007D0BE1">
        <w:t xml:space="preserve"> </w:t>
      </w:r>
      <w:r w:rsidR="00024594">
        <w:t>SO 103 a SO 112</w:t>
      </w:r>
      <w:bookmarkEnd w:id="30"/>
    </w:p>
    <w:p w:rsidR="00E629B1" w:rsidP="00633EEF" w:rsidRDefault="00E629B1" w14:paraId="7B524365" w14:textId="77777777">
      <w:pPr>
        <w:pStyle w:val="Odstavecseseznamem"/>
        <w:ind w:left="0"/>
      </w:pPr>
      <w:r>
        <w:t xml:space="preserve">Podlaha – desky z pěnového skla </w:t>
      </w:r>
      <w:proofErr w:type="spellStart"/>
      <w:r>
        <w:t>tl</w:t>
      </w:r>
      <w:proofErr w:type="spellEnd"/>
      <w:r>
        <w:t>. 120 mm lepený celoplošně do lepidla.</w:t>
      </w:r>
    </w:p>
    <w:p w:rsidR="00E629B1" w:rsidP="00633EEF" w:rsidRDefault="00E629B1" w14:paraId="1DF07ACC" w14:textId="77777777">
      <w:pPr>
        <w:pStyle w:val="Odstavecseseznamem"/>
        <w:ind w:left="0"/>
      </w:pPr>
      <w:proofErr w:type="gramStart"/>
      <w:r>
        <w:t>Sokl - desky</w:t>
      </w:r>
      <w:proofErr w:type="gramEnd"/>
      <w:r>
        <w:t xml:space="preserve"> z pěnového skla </w:t>
      </w:r>
      <w:proofErr w:type="spellStart"/>
      <w:r>
        <w:t>tl</w:t>
      </w:r>
      <w:proofErr w:type="spellEnd"/>
      <w:r>
        <w:t>. 100 mm</w:t>
      </w:r>
    </w:p>
    <w:p w:rsidR="00E629B1" w:rsidP="00633EEF" w:rsidRDefault="00E629B1" w14:paraId="2DA39663" w14:textId="77777777">
      <w:pPr>
        <w:pStyle w:val="Odstavecseseznamem"/>
        <w:ind w:left="0"/>
      </w:pPr>
      <w:r>
        <w:t xml:space="preserve">Obvodové stěny – minerální tepelná izolace </w:t>
      </w:r>
      <w:proofErr w:type="spellStart"/>
      <w:r>
        <w:t>tl</w:t>
      </w:r>
      <w:proofErr w:type="spellEnd"/>
      <w:r>
        <w:t xml:space="preserve">. 150 mm. Zateplovací systém a jeho souvrství musí být provedeno dle pravidel ETICS.  </w:t>
      </w:r>
    </w:p>
    <w:p w:rsidR="00E629B1" w:rsidP="00633EEF" w:rsidRDefault="00E629B1" w14:paraId="77CD293B" w14:textId="77777777">
      <w:pPr>
        <w:pStyle w:val="Odstavecseseznamem"/>
        <w:ind w:left="0"/>
      </w:pPr>
      <w:r>
        <w:t xml:space="preserve">Atika – vnitřní </w:t>
      </w:r>
      <w:proofErr w:type="gramStart"/>
      <w:r>
        <w:t>strana - Minerální</w:t>
      </w:r>
      <w:proofErr w:type="gramEnd"/>
      <w:r>
        <w:t xml:space="preserve"> tepelná izolace </w:t>
      </w:r>
      <w:proofErr w:type="spellStart"/>
      <w:r>
        <w:t>tl</w:t>
      </w:r>
      <w:proofErr w:type="spellEnd"/>
      <w:r>
        <w:t>. 100 mm</w:t>
      </w:r>
    </w:p>
    <w:p w:rsidR="00E629B1" w:rsidP="00633EEF" w:rsidRDefault="00E629B1" w14:paraId="14B3B166" w14:textId="77777777">
      <w:pPr>
        <w:pStyle w:val="Odstavecseseznamem"/>
        <w:ind w:left="0"/>
      </w:pPr>
      <w:r>
        <w:t xml:space="preserve">Střecha – Minerální tepelná izolace </w:t>
      </w:r>
      <w:proofErr w:type="spellStart"/>
      <w:r>
        <w:t>tl</w:t>
      </w:r>
      <w:proofErr w:type="spellEnd"/>
      <w:r>
        <w:t>. 280–390 mm</w:t>
      </w:r>
    </w:p>
    <w:p w:rsidR="00CE523B" w:rsidP="00633EEF" w:rsidRDefault="00CE523B" w14:paraId="60A6DF43" w14:textId="0E5B592D">
      <w:pPr>
        <w:pStyle w:val="Nadpis3"/>
        <w:numPr>
          <w:ilvl w:val="2"/>
          <w:numId w:val="39"/>
        </w:numPr>
      </w:pPr>
      <w:bookmarkStart w:name="_Toc143678210" w:id="31"/>
      <w:r>
        <w:t>Výplně otvorů</w:t>
      </w:r>
      <w:bookmarkEnd w:id="31"/>
    </w:p>
    <w:p w:rsidR="00CE523B" w:rsidP="00CE523B" w:rsidRDefault="00CE523B" w14:paraId="6178CA58" w14:textId="14AAC8C1">
      <w:r>
        <w:t>Okna jsou navržena jako otevíravá se sklopným křídlem. Rámy oken jsou hliníkové s izolačním trojsklem.  Okna do denních místností jsou o rozměru 1500x1750 mm. Okna na WC jsou 600x750 mm. Okna do laboratoří a skladu vzorků jsou 3500x1750 mm</w:t>
      </w:r>
      <w:r w:rsidR="00350F7B">
        <w:t xml:space="preserve"> a</w:t>
      </w:r>
      <w:r w:rsidR="004D1493">
        <w:t> </w:t>
      </w:r>
      <w:r w:rsidR="00350F7B">
        <w:t>2000x1750 mm.</w:t>
      </w:r>
      <w:r w:rsidR="00176162">
        <w:t xml:space="preserve"> Technické parametry okna min</w:t>
      </w:r>
      <w:r w:rsidR="00080BF0">
        <w:t>,</w:t>
      </w:r>
      <w:r w:rsidR="00176162">
        <w:t xml:space="preserve"> </w:t>
      </w:r>
      <w:proofErr w:type="spellStart"/>
      <w:r w:rsidR="00176162">
        <w:t>Uw</w:t>
      </w:r>
      <w:proofErr w:type="spellEnd"/>
      <w:r w:rsidR="00176162">
        <w:t xml:space="preserve"> = </w:t>
      </w:r>
      <w:r w:rsidR="00E629B1">
        <w:t xml:space="preserve">1,1 </w:t>
      </w:r>
      <w:r w:rsidR="00080BF0">
        <w:t>W·m</w:t>
      </w:r>
      <w:r w:rsidRPr="00080BF0" w:rsidR="00080BF0">
        <w:rPr>
          <w:vertAlign w:val="superscript"/>
        </w:rPr>
        <w:t>-2</w:t>
      </w:r>
      <w:r w:rsidR="00080BF0">
        <w:t>·K</w:t>
      </w:r>
      <w:r w:rsidRPr="00080BF0" w:rsidR="00080BF0">
        <w:rPr>
          <w:vertAlign w:val="superscript"/>
        </w:rPr>
        <w:t>-1</w:t>
      </w:r>
      <w:r w:rsidR="00080BF0">
        <w:t>.</w:t>
      </w:r>
    </w:p>
    <w:p w:rsidR="00CE523B" w:rsidP="00CE523B" w:rsidRDefault="00CE523B" w14:paraId="3C45D9BA" w14:textId="41F3A48E">
      <w:r>
        <w:t xml:space="preserve">Vstupní dveře jsou zateplené hliníkové 900/2100 mm. Vnitřní dveře jsou </w:t>
      </w:r>
      <w:r w:rsidR="00350F7B">
        <w:t xml:space="preserve">s dřevěným křídlem </w:t>
      </w:r>
      <w:r>
        <w:t>do hliníkové</w:t>
      </w:r>
      <w:r w:rsidR="00350F7B">
        <w:t>,</w:t>
      </w:r>
      <w:r>
        <w:t xml:space="preserve"> lisované zárubně 700;800/1970 mm. </w:t>
      </w:r>
      <w:r w:rsidR="00176162">
        <w:t>Technické parametry okna min</w:t>
      </w:r>
      <w:r w:rsidR="00080BF0">
        <w:t>,</w:t>
      </w:r>
      <w:r w:rsidR="00176162">
        <w:t xml:space="preserve"> </w:t>
      </w:r>
      <w:proofErr w:type="spellStart"/>
      <w:r w:rsidR="00176162">
        <w:t>Uw</w:t>
      </w:r>
      <w:proofErr w:type="spellEnd"/>
      <w:r w:rsidR="00176162">
        <w:t xml:space="preserve"> = 1,2 W</w:t>
      </w:r>
      <w:r w:rsidR="00080BF0">
        <w:t>·</w:t>
      </w:r>
      <w:r w:rsidR="00176162">
        <w:t>m</w:t>
      </w:r>
      <w:r w:rsidRPr="00080BF0" w:rsidR="00080BF0">
        <w:rPr>
          <w:vertAlign w:val="superscript"/>
        </w:rPr>
        <w:t>-</w:t>
      </w:r>
      <w:r w:rsidRPr="00080BF0" w:rsidR="00176162">
        <w:rPr>
          <w:vertAlign w:val="superscript"/>
        </w:rPr>
        <w:t>2</w:t>
      </w:r>
      <w:r w:rsidR="00080BF0">
        <w:t>·</w:t>
      </w:r>
      <w:r w:rsidR="00176162">
        <w:t>K</w:t>
      </w:r>
      <w:r w:rsidRPr="00080BF0" w:rsidR="00080BF0">
        <w:rPr>
          <w:vertAlign w:val="superscript"/>
        </w:rPr>
        <w:t>-1</w:t>
      </w:r>
      <w:r w:rsidR="00080BF0">
        <w:t>.</w:t>
      </w:r>
    </w:p>
    <w:p w:rsidR="00350F7B" w:rsidP="00CE523B" w:rsidRDefault="00350F7B" w14:paraId="4483AE6D" w14:textId="71AC033F">
      <w:r>
        <w:t xml:space="preserve">Venkovní dvoukřídlé dveře jsou hliníkové zateplené 1600/2200 mm. </w:t>
      </w:r>
    </w:p>
    <w:p w:rsidR="006A059F" w:rsidP="00CE523B" w:rsidRDefault="006A059F" w14:paraId="6ECB46C7" w14:textId="4405FA07">
      <w:r>
        <w:t xml:space="preserve">Dveře mostů a věží jsou ocelové s ocelovou zárubní kotvenou do paždíků obvodového pláště. Rozměry dveří 800/1970 mm. Pro transport zařízení </w:t>
      </w:r>
      <w:proofErr w:type="gramStart"/>
      <w:r>
        <w:t>slouží</w:t>
      </w:r>
      <w:proofErr w:type="gramEnd"/>
      <w:r>
        <w:t xml:space="preserve"> dvoukřídlé dveře s ocelovou zárubní.</w:t>
      </w:r>
    </w:p>
    <w:p w:rsidRPr="009350CD" w:rsidR="00922CAE" w:rsidP="00633EEF" w:rsidRDefault="00922CAE" w14:paraId="5545CC6D" w14:textId="39A1BBC4">
      <w:pPr>
        <w:pStyle w:val="Nadpis1"/>
        <w:numPr>
          <w:ilvl w:val="0"/>
          <w:numId w:val="39"/>
        </w:numPr>
      </w:pPr>
      <w:bookmarkStart w:name="_Toc121140628" w:id="32"/>
      <w:bookmarkStart w:name="_Toc143678211" w:id="33"/>
      <w:bookmarkStart w:name="_Hlk121136784" w:id="34"/>
      <w:r>
        <w:t>Technické zařízení budov</w:t>
      </w:r>
      <w:bookmarkEnd w:id="32"/>
      <w:bookmarkEnd w:id="33"/>
    </w:p>
    <w:p w:rsidRPr="009350CD" w:rsidR="00922CAE" w:rsidP="00633EEF" w:rsidRDefault="00922CAE" w14:paraId="71C05AB8" w14:textId="77777777">
      <w:pPr>
        <w:pStyle w:val="Nadpis3"/>
        <w:numPr>
          <w:ilvl w:val="2"/>
          <w:numId w:val="39"/>
        </w:numPr>
      </w:pPr>
      <w:bookmarkStart w:name="_Toc121140629" w:id="35"/>
      <w:bookmarkStart w:name="_Toc143678212" w:id="36"/>
      <w:r w:rsidRPr="009350CD">
        <w:t>Tepelně technické vlastnosti</w:t>
      </w:r>
      <w:bookmarkEnd w:id="35"/>
      <w:bookmarkEnd w:id="36"/>
    </w:p>
    <w:p w:rsidR="00922CAE" w:rsidP="00922CAE" w:rsidRDefault="00176162" w14:paraId="7B653EF9" w14:textId="4368B6CF">
      <w:pPr>
        <w:pStyle w:val="Odstavecseseznamem"/>
        <w:numPr>
          <w:ilvl w:val="0"/>
          <w:numId w:val="36"/>
        </w:numPr>
      </w:pPr>
      <w:r>
        <w:t>Skladby konstrukcí</w:t>
      </w:r>
      <w:r w:rsidR="00922CAE">
        <w:t xml:space="preserve"> jsou navrženy v souladu s požadavky ČSN 73 0540-2 Tepelná ochrana budov.</w:t>
      </w:r>
    </w:p>
    <w:p w:rsidRPr="009350CD" w:rsidR="00922CAE" w:rsidP="00633EEF" w:rsidRDefault="00922CAE" w14:paraId="762DD9A7" w14:textId="77777777">
      <w:pPr>
        <w:pStyle w:val="Nadpis3"/>
        <w:numPr>
          <w:ilvl w:val="2"/>
          <w:numId w:val="39"/>
        </w:numPr>
      </w:pPr>
      <w:bookmarkStart w:name="_Toc121140630" w:id="37"/>
      <w:bookmarkStart w:name="_Toc143678213" w:id="38"/>
      <w:r w:rsidRPr="009350CD">
        <w:t>Osvětlení, oslunění</w:t>
      </w:r>
      <w:bookmarkEnd w:id="37"/>
      <w:bookmarkEnd w:id="38"/>
    </w:p>
    <w:p w:rsidR="00922CAE" w:rsidP="00922CAE" w:rsidRDefault="00922CAE" w14:paraId="5803DDF8" w14:textId="77777777">
      <w:pPr>
        <w:pStyle w:val="Odstavecseseznamem"/>
        <w:numPr>
          <w:ilvl w:val="0"/>
          <w:numId w:val="36"/>
        </w:numPr>
      </w:pPr>
      <w:r>
        <w:t>Osvětlení je navrženo v souladu s normovými požadavky ČSN EN 12464-1.</w:t>
      </w:r>
    </w:p>
    <w:p w:rsidR="00922CAE" w:rsidP="00922CAE" w:rsidRDefault="00922CAE" w14:paraId="27674824" w14:textId="7BD9A502">
      <w:pPr>
        <w:pStyle w:val="Odstavecseseznamem"/>
        <w:numPr>
          <w:ilvl w:val="0"/>
          <w:numId w:val="36"/>
        </w:numPr>
      </w:pPr>
      <w:r>
        <w:t>Denní osvětlení je zajištěno venkovními okny. Umělé osvětlení je navrženo podle ČSN en 12464-1 s ohledem na druh objektu.</w:t>
      </w:r>
    </w:p>
    <w:p w:rsidRPr="009350CD" w:rsidR="00922CAE" w:rsidP="00633EEF" w:rsidRDefault="00922CAE" w14:paraId="404746C6" w14:textId="77777777">
      <w:pPr>
        <w:pStyle w:val="Nadpis3"/>
        <w:numPr>
          <w:ilvl w:val="2"/>
          <w:numId w:val="39"/>
        </w:numPr>
      </w:pPr>
      <w:bookmarkStart w:name="_Toc121140631" w:id="39"/>
      <w:bookmarkStart w:name="_Toc143678214" w:id="40"/>
      <w:r w:rsidRPr="009350CD">
        <w:t>Akustika</w:t>
      </w:r>
      <w:bookmarkEnd w:id="39"/>
      <w:bookmarkEnd w:id="40"/>
    </w:p>
    <w:p w:rsidR="00922CAE" w:rsidP="00922CAE" w:rsidRDefault="00922CAE" w14:paraId="0972EE87" w14:textId="77777777">
      <w:pPr>
        <w:pStyle w:val="Odstavecseseznamem"/>
        <w:numPr>
          <w:ilvl w:val="0"/>
          <w:numId w:val="36"/>
        </w:numPr>
      </w:pPr>
      <w:r>
        <w:t>Interiér – Při užívání objektu nesmí být překročeny nejvyšší přípustné hladiny hluku a vibrací dané nařízením vlády ČR č. 88/2004 Sb.</w:t>
      </w:r>
    </w:p>
    <w:p w:rsidR="00922CAE" w:rsidP="00922CAE" w:rsidRDefault="00922CAE" w14:paraId="1935674B" w14:textId="77777777">
      <w:pPr>
        <w:pStyle w:val="Odstavecseseznamem"/>
        <w:numPr>
          <w:ilvl w:val="0"/>
          <w:numId w:val="36"/>
        </w:numPr>
      </w:pPr>
      <w:r>
        <w:t>Exteriér – Při užívání objektu nesmí být překročeny nejvyšší přípustné hladiny hluku ve venkovním prostoru dané nařízením vlády ČR č. 148/2006 Sb.</w:t>
      </w:r>
    </w:p>
    <w:p w:rsidR="00922CAE" w:rsidP="00922CAE" w:rsidRDefault="00922CAE" w14:paraId="30C86F34" w14:textId="77777777">
      <w:pPr>
        <w:pStyle w:val="Odstavecseseznamem"/>
        <w:numPr>
          <w:ilvl w:val="0"/>
          <w:numId w:val="36"/>
        </w:numPr>
      </w:pPr>
      <w:r>
        <w:t xml:space="preserve">Z hlediska vyhodnocení zdrojů hluku spojených s objektem jako stacionárního zdroje nedochází u nejbližší zástavby k překročení limitních hodnot hluku 50 dB ve dne a 40 dB v noci. </w:t>
      </w:r>
    </w:p>
    <w:p w:rsidRPr="009350CD" w:rsidR="00922CAE" w:rsidP="00633EEF" w:rsidRDefault="00922CAE" w14:paraId="145EF842" w14:textId="77777777">
      <w:pPr>
        <w:pStyle w:val="Nadpis3"/>
        <w:numPr>
          <w:ilvl w:val="2"/>
          <w:numId w:val="39"/>
        </w:numPr>
      </w:pPr>
      <w:bookmarkStart w:name="_Toc121140632" w:id="41"/>
      <w:bookmarkStart w:name="_Toc143678215" w:id="42"/>
      <w:r w:rsidRPr="009350CD">
        <w:t>Silnoproudá elektrotechnika</w:t>
      </w:r>
      <w:bookmarkEnd w:id="41"/>
      <w:bookmarkEnd w:id="42"/>
    </w:p>
    <w:p w:rsidR="00922CAE" w:rsidP="00922CAE" w:rsidRDefault="00922CAE" w14:paraId="1A66B1B4" w14:textId="239311AF">
      <w:pPr>
        <w:pStyle w:val="Odstavecseseznamem"/>
        <w:numPr>
          <w:ilvl w:val="0"/>
          <w:numId w:val="36"/>
        </w:numPr>
      </w:pPr>
      <w:r>
        <w:t xml:space="preserve">V objektu jsou provedeny rozvody silnoproudu. Kabely jsou vedeny v drážkách v omítce a nad podhledy. </w:t>
      </w:r>
    </w:p>
    <w:p w:rsidR="00922CAE" w:rsidP="00922CAE" w:rsidRDefault="00922CAE" w14:paraId="70BC02EE" w14:textId="77777777">
      <w:pPr>
        <w:pStyle w:val="Odstavecseseznamem"/>
        <w:numPr>
          <w:ilvl w:val="0"/>
          <w:numId w:val="36"/>
        </w:numPr>
      </w:pPr>
      <w:r>
        <w:t xml:space="preserve">Hromosvod musí být proveden v souladu s platnými ČSN. Účelem hromosvodu je chránit objekt, osoby a zařízení před škodlivými účinky blesku a při úderu svést blesk do země tak, aby na chráněném objektu nevznikly škody. Nad VZT </w:t>
      </w:r>
      <w:r>
        <w:t xml:space="preserve">bude provedena konstrukce pro ochranu proti přímému úderu blesku. Jednotky a potrubí nespojovat s jímacím vedením hromosvodu z důvodu nezavlečení bleskových proudů do elektroinstalace </w:t>
      </w:r>
      <w:proofErr w:type="spellStart"/>
      <w:r>
        <w:t>MaR</w:t>
      </w:r>
      <w:proofErr w:type="spellEnd"/>
      <w:r>
        <w:t xml:space="preserve">. </w:t>
      </w:r>
    </w:p>
    <w:p w:rsidR="00922CAE" w:rsidP="00633EEF" w:rsidRDefault="00922CAE" w14:paraId="77C95BAB" w14:textId="5C1A1AA6">
      <w:pPr>
        <w:pStyle w:val="Nadpis3"/>
        <w:numPr>
          <w:ilvl w:val="2"/>
          <w:numId w:val="39"/>
        </w:numPr>
      </w:pPr>
      <w:bookmarkStart w:name="_Toc121140633" w:id="43"/>
      <w:bookmarkStart w:name="_Toc143678216" w:id="44"/>
      <w:r w:rsidRPr="009350CD">
        <w:t>Vodovod a kanalizace</w:t>
      </w:r>
      <w:bookmarkEnd w:id="43"/>
      <w:bookmarkEnd w:id="44"/>
    </w:p>
    <w:p w:rsidRPr="001F1E78" w:rsidR="001F1E78" w:rsidP="00080BF0" w:rsidRDefault="001F1E78" w14:paraId="5DCE01EE" w14:textId="7A9153A0">
      <w:r>
        <w:t>- Detailní popis a specifikace potrubí je uvedena v části D.1.4.a Zdravotechnika.</w:t>
      </w:r>
    </w:p>
    <w:p w:rsidR="00922CAE" w:rsidP="00922CAE" w:rsidRDefault="00922CAE" w14:paraId="707D355B" w14:textId="0748F24E">
      <w:pPr>
        <w:pStyle w:val="Odstavecseseznamem"/>
        <w:numPr>
          <w:ilvl w:val="0"/>
          <w:numId w:val="36"/>
        </w:numPr>
      </w:pPr>
      <w:r>
        <w:t xml:space="preserve">Vodovod je napojen na vodovodní přípojku. V objektu bude vodovod veden nad podhledy k jednotlivým zařizovacím předmětům. </w:t>
      </w:r>
      <w:r w:rsidR="00E17F87">
        <w:t xml:space="preserve">Jednotlivé dimenze potrubí jsou detailněji popsány v části ZTI. </w:t>
      </w:r>
    </w:p>
    <w:p w:rsidR="00922CAE" w:rsidP="00922CAE" w:rsidRDefault="00922CAE" w14:paraId="74E489D8" w14:textId="4C2CE7AB">
      <w:pPr>
        <w:pStyle w:val="Odstavecseseznamem"/>
        <w:numPr>
          <w:ilvl w:val="0"/>
          <w:numId w:val="36"/>
        </w:numPr>
      </w:pPr>
      <w:r>
        <w:t xml:space="preserve">Páteřní rozvody pitné vody, TV i cirkulace jsou z plastových trubek </w:t>
      </w:r>
      <w:proofErr w:type="spellStart"/>
      <w:r>
        <w:t>Ekoplastik</w:t>
      </w:r>
      <w:proofErr w:type="spellEnd"/>
      <w:r>
        <w:t xml:space="preserve">, FIBER BASALT PLUS, PN 16 opatřené tepelnou izolací </w:t>
      </w:r>
      <w:proofErr w:type="spellStart"/>
      <w:r>
        <w:t>tl</w:t>
      </w:r>
      <w:proofErr w:type="spellEnd"/>
      <w:r>
        <w:t>. 10-20 mm.</w:t>
      </w:r>
    </w:p>
    <w:p w:rsidR="00922CAE" w:rsidP="00922CAE" w:rsidRDefault="00922CAE" w14:paraId="1B7725E0" w14:textId="71C05B97">
      <w:pPr>
        <w:pStyle w:val="Odstavecseseznamem"/>
        <w:numPr>
          <w:ilvl w:val="0"/>
          <w:numId w:val="36"/>
        </w:numPr>
      </w:pPr>
      <w:r>
        <w:t xml:space="preserve">Příprava </w:t>
      </w:r>
      <w:r w:rsidR="00E17F87">
        <w:t xml:space="preserve">teplé vody </w:t>
      </w:r>
      <w:r>
        <w:t xml:space="preserve">je připravována pomocí elektrického zásobníkového ohřívače o celkovém obsahu 200 l. </w:t>
      </w:r>
    </w:p>
    <w:p w:rsidRPr="00922CAE" w:rsidR="00D210A5" w:rsidP="00FB074D" w:rsidRDefault="00922CAE" w14:paraId="47FCDE46" w14:textId="1E78E52F">
      <w:pPr>
        <w:pStyle w:val="Odstavecseseznamem"/>
        <w:numPr>
          <w:ilvl w:val="0"/>
          <w:numId w:val="36"/>
        </w:numPr>
      </w:pPr>
      <w:r>
        <w:t xml:space="preserve">Dešťové vody ze střechy jsou odvedeny z objektu a napojeny na venkovní </w:t>
      </w:r>
      <w:r w:rsidR="00176162">
        <w:t xml:space="preserve">jednotnou </w:t>
      </w:r>
      <w:r>
        <w:t xml:space="preserve">kanalizaci. </w:t>
      </w:r>
      <w:r w:rsidR="00D210A5">
        <w:t xml:space="preserve">Odváděna je pomocí vpustí ve střeše a svislým potrubím se zvýšeným hlukovým útlumem. Splašková kanalizace je navržena z trub PP-HT. Připojovací potrubí ve spádu min. </w:t>
      </w:r>
      <w:proofErr w:type="gramStart"/>
      <w:r w:rsidR="00D210A5">
        <w:t>3%</w:t>
      </w:r>
      <w:proofErr w:type="gramEnd"/>
      <w:r w:rsidR="001F1E78">
        <w:t>. Odpadní potrubí bude napojeno na ležatou kanalizaci z PVC-KG která ústí do revizní šachty</w:t>
      </w:r>
    </w:p>
    <w:p w:rsidRPr="009350CD" w:rsidR="00922CAE" w:rsidP="00633EEF" w:rsidRDefault="00922CAE" w14:paraId="23ADC04E" w14:textId="68B3BC0B">
      <w:pPr>
        <w:pStyle w:val="Nadpis3"/>
        <w:numPr>
          <w:ilvl w:val="2"/>
          <w:numId w:val="39"/>
        </w:numPr>
      </w:pPr>
      <w:bookmarkStart w:name="_Toc121140634" w:id="45"/>
      <w:bookmarkStart w:name="_Toc143678217" w:id="46"/>
      <w:r w:rsidRPr="009350CD">
        <w:t>Vytápění</w:t>
      </w:r>
      <w:bookmarkEnd w:id="45"/>
      <w:r>
        <w:t xml:space="preserve"> a chlazení</w:t>
      </w:r>
      <w:bookmarkEnd w:id="46"/>
    </w:p>
    <w:p w:rsidR="00E42A7C" w:rsidP="00E42A7C" w:rsidRDefault="00922CAE" w14:paraId="2E2DFEF0" w14:textId="1646DF12">
      <w:pPr>
        <w:pStyle w:val="Odstavecseseznamem"/>
        <w:numPr>
          <w:ilvl w:val="0"/>
          <w:numId w:val="36"/>
        </w:numPr>
      </w:pPr>
      <w:r>
        <w:t>Prostory budou vytápěny na 20°C. Zdrojem tepla je elektrokotel 15 kW. Topný systém je navržen jako teplovodní dvoutrubková soustava s nuceným oběhem pro OT. Chladící systém kapalina/plyn. Chlazení bude prováděno pomocí nástěnných jednotek a venkovní kondenzační jednotkou na obvodové konstrukci.</w:t>
      </w:r>
      <w:bookmarkEnd w:id="34"/>
    </w:p>
    <w:p w:rsidRPr="00092D4F" w:rsidR="00E42A7C" w:rsidP="00633EEF" w:rsidRDefault="00E42A7C" w14:paraId="359A1408" w14:textId="63EF1E4F">
      <w:pPr>
        <w:pStyle w:val="Nadpis3"/>
        <w:numPr>
          <w:ilvl w:val="2"/>
          <w:numId w:val="39"/>
        </w:numPr>
      </w:pPr>
      <w:r w:rsidRPr="00092D4F">
        <w:t>Suchovody</w:t>
      </w:r>
      <w:r>
        <w:t xml:space="preserve"> – přesypové věže</w:t>
      </w:r>
      <w:r w:rsidR="00BE7C02">
        <w:t xml:space="preserve"> a Vzorkovna</w:t>
      </w:r>
    </w:p>
    <w:p w:rsidR="00E42A7C" w:rsidP="00B21D1A" w:rsidRDefault="00E42A7C" w14:paraId="72FF3E63" w14:textId="77777777">
      <w:pPr>
        <w:widowControl w:val="0"/>
        <w:ind w:left="709"/>
      </w:pPr>
      <w:r>
        <w:t>Na fasádách objektů budou umístěny rozdělovače s dvěma přípojkami pro mobilní techniku (2xB75). Přívodní potrubí bude vedeno vždy do úrovně každého podlaží. Zde budou provedeny odbočky s přípojkou B75.</w:t>
      </w:r>
    </w:p>
    <w:p w:rsidR="00E42A7C" w:rsidP="00B21D1A" w:rsidRDefault="00E42A7C" w14:paraId="450940BE" w14:textId="77777777">
      <w:pPr>
        <w:ind w:left="709"/>
      </w:pPr>
      <w:r>
        <w:t xml:space="preserve">V nejvyšším bodě každého přívodního potrubí bude instalován odvzdušňovací ventil. </w:t>
      </w:r>
    </w:p>
    <w:p w:rsidRPr="00CE523B" w:rsidR="00E42A7C" w:rsidP="00B21D1A" w:rsidRDefault="00E42A7C" w14:paraId="57A4E4D5" w14:textId="70B06D6B">
      <w:pPr>
        <w:ind w:left="709"/>
      </w:pPr>
      <w:r>
        <w:t xml:space="preserve">Systém bude napájen pomocí mobilní techniky HZS přes 2ks přípojek B75. Každá přípojka musí být oddělena od sběrače uzávěrem pro možnost současného napojení více hadic. Dále je nutné zachovat volný prostor kolem víček, aby bylo možné klíčem přitáhnout hadici k přípojce (cca </w:t>
      </w:r>
      <w:smartTag w:uri="urn:schemas-microsoft-com:office:smarttags" w:element="metricconverter">
        <w:smartTagPr>
          <w:attr w:name="ProductID" w:val="30 cm"/>
        </w:smartTagPr>
        <w:r>
          <w:t>30 cm</w:t>
        </w:r>
      </w:smartTag>
      <w:r>
        <w:t xml:space="preserve"> okolo každé přípojky). Poloha a směr přípojek musí být provedena tak, aby nedocházelo k lámání připojených hadic pod tlakem. Vzdálenost přípojek vůči možnému příjezdu mobilní techniky HZS musí být max. 15 m, tj. zajištění zpevněné komunikace pro příjezd hasicí techniky. Prostor pro příjezd hasičských vozidel a prostor mezi místem zásahu HZS a přípojkami je nutné trvale udržovat volný.</w:t>
      </w:r>
    </w:p>
    <w:sectPr w:rsidRPr="00CE523B" w:rsidR="00E42A7C" w:rsidSect="00B50BBE">
      <w:footerReference w:type="even" r:id="rId16"/>
      <w:footerReference w:type="default" r:id="rId17"/>
      <w:headerReference w:type="first" r:id="rId18"/>
      <w:footerReference w:type="first" r:id="rId19"/>
      <w:pgSz w:w="11906" w:h="16838" w:orient="portrait" w:code="9"/>
      <w:pgMar w:top="1985" w:right="1558" w:bottom="1418" w:left="1560" w:header="567" w:footer="6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C1D08" w:rsidP="00D974A9" w:rsidRDefault="00DC1D08" w14:paraId="12F8C9EC" w14:textId="77777777">
      <w:pPr>
        <w:spacing w:after="0" w:line="240" w:lineRule="auto"/>
      </w:pPr>
      <w:r>
        <w:separator/>
      </w:r>
    </w:p>
  </w:endnote>
  <w:endnote w:type="continuationSeparator" w:id="0">
    <w:p w:rsidR="00DC1D08" w:rsidP="00D974A9" w:rsidRDefault="00DC1D08" w14:paraId="27AC1D3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21D1A" w:rsidRDefault="00B21D1A" w14:paraId="7666A321" w14:textId="777777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36A8" w:rsidP="00B50BBE" w:rsidRDefault="005936A8" w14:paraId="5C18A2FD" w14:textId="2B545D08">
    <w:pPr>
      <w:pStyle w:val="Zpat"/>
      <w:pBdr>
        <w:top w:val="single" w:color="auto" w:sz="4" w:space="1"/>
      </w:pBdr>
      <w:tabs>
        <w:tab w:val="clear" w:pos="3686"/>
        <w:tab w:val="clear" w:pos="7936"/>
        <w:tab w:val="center" w:pos="5103"/>
        <w:tab w:val="right" w:pos="8788"/>
      </w:tabs>
      <w:rPr>
        <w:noProof/>
        <w:sz w:val="18"/>
      </w:rPr>
    </w:pPr>
    <w:r w:rsidRPr="005E4593">
      <w:rPr>
        <w:noProof/>
        <w:sz w:val="18"/>
      </w:rPr>
      <w:t xml:space="preserve">Zakázkové číslo: </w:t>
    </w:r>
    <w:r w:rsidR="00C93C6D">
      <w:rPr>
        <w:noProof/>
        <w:sz w:val="18"/>
      </w:rPr>
      <w:t>0404T21</w:t>
    </w:r>
    <w:r>
      <w:rPr>
        <w:noProof/>
        <w:sz w:val="18"/>
      </w:rPr>
      <w:t xml:space="preserve">        </w:t>
    </w:r>
    <w:r w:rsidRPr="005E4593">
      <w:rPr>
        <w:noProof/>
        <w:sz w:val="18"/>
      </w:rPr>
      <w:t xml:space="preserve">Archivní číslo:  </w:t>
    </w:r>
    <w:r w:rsidR="0055105C">
      <w:rPr>
        <w:noProof/>
        <w:sz w:val="18"/>
      </w:rPr>
      <w:t>0404T21-TS10</w:t>
    </w:r>
    <w:r w:rsidR="0058065C">
      <w:rPr>
        <w:noProof/>
        <w:sz w:val="18"/>
      </w:rPr>
      <w:t>3</w:t>
    </w:r>
    <w:r w:rsidR="0055105C">
      <w:rPr>
        <w:noProof/>
        <w:sz w:val="18"/>
      </w:rPr>
      <w:t xml:space="preserve">-101           </w:t>
    </w:r>
    <w:r w:rsidR="000904D6">
      <w:rPr>
        <w:noProof/>
        <w:sz w:val="18"/>
      </w:rPr>
      <w:tab/>
    </w:r>
    <w:r>
      <w:rPr>
        <w:noProof/>
        <w:sz w:val="18"/>
      </w:rPr>
      <w:t xml:space="preserve">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4</w:t>
    </w:r>
    <w:r w:rsidRPr="008D492E">
      <w:rPr>
        <w:noProof/>
        <w:sz w:val="18"/>
      </w:rPr>
      <w:fldChar w:fldCharType="end"/>
    </w:r>
  </w:p>
  <w:p w:rsidRPr="005E4593" w:rsidR="005936A8" w:rsidP="008D492E" w:rsidRDefault="005936A8" w14:paraId="3831B786" w14:textId="77777777">
    <w:pPr>
      <w:pStyle w:val="Zpat"/>
      <w:tabs>
        <w:tab w:val="clear" w:pos="3686"/>
        <w:tab w:val="center" w:pos="5103"/>
        <w:tab w:val="left" w:pos="7655"/>
      </w:tabs>
      <w:rPr>
        <w:sz w:val="18"/>
      </w:rPr>
    </w:pPr>
  </w:p>
  <w:p w:rsidRPr="000C734D" w:rsidR="005936A8" w:rsidP="008D492E" w:rsidRDefault="005936A8" w14:paraId="665A73EF" w14:textId="77777777">
    <w:pPr>
      <w:pStyle w:val="Zpat"/>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36A8" w:rsidP="000904D6" w:rsidRDefault="005936A8" w14:paraId="5179A547" w14:textId="3FE792DE">
    <w:pPr>
      <w:pStyle w:val="Zpat"/>
      <w:pBdr>
        <w:top w:val="single" w:color="auto" w:sz="4" w:space="1"/>
      </w:pBdr>
      <w:tabs>
        <w:tab w:val="clear" w:pos="3686"/>
        <w:tab w:val="center" w:pos="5103"/>
        <w:tab w:val="left" w:pos="7655"/>
      </w:tabs>
      <w:rPr>
        <w:noProof/>
        <w:sz w:val="18"/>
      </w:rPr>
    </w:pPr>
    <w:r w:rsidRPr="005E4593">
      <w:rPr>
        <w:noProof/>
        <w:sz w:val="18"/>
      </w:rPr>
      <w:t>Zakázkové číslo:</w:t>
    </w:r>
    <w:r>
      <w:rPr>
        <w:noProof/>
        <w:sz w:val="18"/>
      </w:rPr>
      <w:t xml:space="preserve"> </w:t>
    </w:r>
    <w:r w:rsidR="000904D6">
      <w:rPr>
        <w:noProof/>
        <w:sz w:val="18"/>
      </w:rPr>
      <w:t>0404T21</w:t>
    </w:r>
    <w:r>
      <w:rPr>
        <w:noProof/>
        <w:sz w:val="18"/>
      </w:rPr>
      <w:t xml:space="preserve">           </w:t>
    </w:r>
    <w:r w:rsidRPr="005E4593">
      <w:rPr>
        <w:noProof/>
        <w:sz w:val="18"/>
      </w:rPr>
      <w:t xml:space="preserve">Archivní číslo:  </w:t>
    </w:r>
    <w:r w:rsidR="000904D6">
      <w:rPr>
        <w:noProof/>
        <w:sz w:val="18"/>
      </w:rPr>
      <w:t xml:space="preserve">0404T21 </w:t>
    </w:r>
    <w:r>
      <w:rPr>
        <w:noProof/>
        <w:sz w:val="18"/>
      </w:rPr>
      <w:t>TS</w:t>
    </w:r>
    <w:r w:rsidR="009B0E83">
      <w:rPr>
        <w:noProof/>
        <w:sz w:val="18"/>
      </w:rPr>
      <w:t>1</w:t>
    </w:r>
    <w:r>
      <w:rPr>
        <w:noProof/>
        <w:sz w:val="18"/>
      </w:rPr>
      <w:t>0</w:t>
    </w:r>
    <w:r w:rsidR="0058065C">
      <w:rPr>
        <w:noProof/>
        <w:sz w:val="18"/>
      </w:rPr>
      <w:t>3</w:t>
    </w:r>
    <w:r w:rsidR="000904D6">
      <w:rPr>
        <w:noProof/>
        <w:sz w:val="18"/>
      </w:rPr>
      <w:t>-</w:t>
    </w:r>
    <w:r w:rsidR="0055105C">
      <w:rPr>
        <w:noProof/>
        <w:sz w:val="18"/>
      </w:rPr>
      <w:t>1</w:t>
    </w:r>
    <w:r>
      <w:rPr>
        <w:noProof/>
        <w:sz w:val="18"/>
      </w:rPr>
      <w:t xml:space="preserve">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1</w:t>
    </w:r>
    <w:r w:rsidRPr="008D492E">
      <w:rPr>
        <w:noProof/>
        <w:sz w:val="18"/>
      </w:rPr>
      <w:fldChar w:fldCharType="end"/>
    </w:r>
  </w:p>
  <w:p w:rsidRPr="000F0A85" w:rsidR="005936A8" w:rsidP="008D492E" w:rsidRDefault="005936A8" w14:paraId="42C67B72" w14:textId="77777777">
    <w:pPr>
      <w:pStyle w:val="Zpat"/>
      <w:tabs>
        <w:tab w:val="clear" w:pos="3686"/>
        <w:tab w:val="center" w:pos="5103"/>
        <w:tab w:val="left" w:pos="7655"/>
      </w:tabs>
      <w:rPr>
        <w:b/>
        <w:sz w:val="18"/>
      </w:rPr>
    </w:pPr>
  </w:p>
  <w:p w:rsidRPr="007D7AFE" w:rsidR="005936A8" w:rsidP="007D7AFE" w:rsidRDefault="005936A8" w14:paraId="537A9868" w14:textId="77777777">
    <w:pPr>
      <w:pStyle w:val="Zpat"/>
      <w:rPr>
        <w:lang w:val="sv-SE"/>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C6706" w:rsidRDefault="002C6706" w14:paraId="5FCF9CE3" w14:textId="66783AA0">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C6706" w:rsidRDefault="002C6706" w14:paraId="3BE4291C" w14:textId="357345FD">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36A8" w:rsidP="000904D6" w:rsidRDefault="005936A8" w14:paraId="348E87BD" w14:textId="4B21E8D7">
    <w:pPr>
      <w:pStyle w:val="Zpat"/>
      <w:pBdr>
        <w:top w:val="single" w:color="auto" w:sz="4" w:space="1"/>
      </w:pBdr>
      <w:tabs>
        <w:tab w:val="clear" w:pos="3686"/>
        <w:tab w:val="center" w:pos="5103"/>
        <w:tab w:val="left" w:pos="7655"/>
      </w:tabs>
      <w:rPr>
        <w:noProof/>
        <w:sz w:val="18"/>
      </w:rPr>
    </w:pPr>
    <w:r w:rsidRPr="005E4593">
      <w:rPr>
        <w:noProof/>
        <w:sz w:val="18"/>
      </w:rPr>
      <w:t>Zakázkové číslo:</w:t>
    </w:r>
    <w:r>
      <w:rPr>
        <w:noProof/>
        <w:sz w:val="18"/>
      </w:rPr>
      <w:t xml:space="preserve"> </w:t>
    </w:r>
    <w:r w:rsidR="00B63579">
      <w:rPr>
        <w:noProof/>
        <w:sz w:val="18"/>
      </w:rPr>
      <w:t>0404T21</w:t>
    </w:r>
    <w:r>
      <w:rPr>
        <w:noProof/>
        <w:sz w:val="18"/>
      </w:rPr>
      <w:t xml:space="preserve">             Archivní</w:t>
    </w:r>
    <w:r w:rsidRPr="005E4593">
      <w:rPr>
        <w:noProof/>
        <w:sz w:val="18"/>
      </w:rPr>
      <w:t xml:space="preserve"> číslo:  </w:t>
    </w:r>
    <w:r w:rsidR="00B63579">
      <w:rPr>
        <w:noProof/>
        <w:sz w:val="18"/>
      </w:rPr>
      <w:t>0404T21</w:t>
    </w:r>
    <w:r>
      <w:rPr>
        <w:noProof/>
        <w:sz w:val="18"/>
      </w:rPr>
      <w:t>-TS</w:t>
    </w:r>
    <w:r w:rsidR="00296E5F">
      <w:rPr>
        <w:noProof/>
        <w:sz w:val="18"/>
      </w:rPr>
      <w:t>1</w:t>
    </w:r>
    <w:r>
      <w:rPr>
        <w:noProof/>
        <w:sz w:val="18"/>
      </w:rPr>
      <w:t>0</w:t>
    </w:r>
    <w:r w:rsidR="0058065C">
      <w:rPr>
        <w:noProof/>
        <w:sz w:val="18"/>
      </w:rPr>
      <w:t>3</w:t>
    </w:r>
    <w:r w:rsidR="00B63579">
      <w:rPr>
        <w:noProof/>
        <w:sz w:val="18"/>
      </w:rPr>
      <w:t>-</w:t>
    </w:r>
    <w:r>
      <w:rPr>
        <w:noProof/>
        <w:sz w:val="18"/>
      </w:rPr>
      <w:t xml:space="preserve">101           Strana: </w:t>
    </w:r>
    <w:r w:rsidRPr="008D492E">
      <w:rPr>
        <w:noProof/>
        <w:sz w:val="18"/>
      </w:rPr>
      <w:fldChar w:fldCharType="begin"/>
    </w:r>
    <w:r w:rsidRPr="008D492E">
      <w:rPr>
        <w:noProof/>
        <w:sz w:val="18"/>
      </w:rPr>
      <w:instrText>PAGE   \* MERGEFORMAT</w:instrText>
    </w:r>
    <w:r w:rsidRPr="008D492E">
      <w:rPr>
        <w:noProof/>
        <w:sz w:val="18"/>
      </w:rPr>
      <w:fldChar w:fldCharType="separate"/>
    </w:r>
    <w:r w:rsidRPr="00872CC2" w:rsidR="00872CC2">
      <w:rPr>
        <w:noProof/>
      </w:rPr>
      <w:t>2</w:t>
    </w:r>
    <w:r w:rsidRPr="008D492E">
      <w:rPr>
        <w:noProof/>
        <w:sz w:val="18"/>
      </w:rPr>
      <w:fldChar w:fldCharType="end"/>
    </w:r>
  </w:p>
  <w:p w:rsidRPr="000F0A85" w:rsidR="005936A8" w:rsidP="000F0A85" w:rsidRDefault="005936A8" w14:paraId="5AFA1F39" w14:textId="77777777">
    <w:pPr>
      <w:pStyle w:val="Zpat"/>
      <w:tabs>
        <w:tab w:val="clear" w:pos="3686"/>
        <w:tab w:val="center" w:pos="5103"/>
        <w:tab w:val="left" w:pos="7655"/>
      </w:tabs>
      <w:rPr>
        <w:b/>
        <w:sz w:val="18"/>
      </w:rPr>
    </w:pPr>
  </w:p>
  <w:p w:rsidRPr="005E4593" w:rsidR="005936A8" w:rsidP="008D492E" w:rsidRDefault="005936A8" w14:paraId="488CA513" w14:textId="77777777">
    <w:pPr>
      <w:pStyle w:val="Zpat"/>
      <w:tabs>
        <w:tab w:val="clear" w:pos="3686"/>
        <w:tab w:val="center" w:pos="5103"/>
        <w:tab w:val="left" w:pos="7655"/>
      </w:tabs>
      <w:rPr>
        <w:sz w:val="18"/>
      </w:rPr>
    </w:pPr>
    <w:r w:rsidRPr="005E4593">
      <w:rPr>
        <w:sz w:val="18"/>
      </w:rPr>
      <w:t xml:space="preserve"> </w:t>
    </w:r>
  </w:p>
  <w:p w:rsidRPr="007D7AFE" w:rsidR="005936A8" w:rsidP="00D56EB7" w:rsidRDefault="005936A8" w14:paraId="56A59BCC" w14:textId="77777777">
    <w:pPr>
      <w:pStyle w:val="Zpat"/>
      <w:jc w:val="right"/>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C1D08" w:rsidP="00D974A9" w:rsidRDefault="00DC1D08" w14:paraId="6B511E65" w14:textId="77777777">
      <w:pPr>
        <w:spacing w:after="0" w:line="240" w:lineRule="auto"/>
      </w:pPr>
      <w:r>
        <w:separator/>
      </w:r>
    </w:p>
  </w:footnote>
  <w:footnote w:type="continuationSeparator" w:id="0">
    <w:p w:rsidR="00DC1D08" w:rsidP="00D974A9" w:rsidRDefault="00DC1D08" w14:paraId="28BD315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21D1A" w:rsidRDefault="00B21D1A" w14:paraId="7E9A5BD8" w14:textId="7777777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EB71A4" w:rsidR="005936A8" w:rsidP="00EB71A4" w:rsidRDefault="005936A8" w14:paraId="194CCEDB" w14:textId="77777777">
    <w:pPr>
      <w:pStyle w:val="Zhlav"/>
    </w:pPr>
  </w:p>
  <w:tbl>
    <w:tblPr>
      <w:tblW w:w="8931" w:type="dxa"/>
      <w:tblInd w:w="-176" w:type="dxa"/>
      <w:tblBorders>
        <w:bottom w:val="single" w:color="auto" w:sz="4" w:space="0"/>
      </w:tblBorders>
      <w:tblLayout w:type="fixed"/>
      <w:tblLook w:val="0000" w:firstRow="0" w:lastRow="0" w:firstColumn="0" w:lastColumn="0" w:noHBand="0" w:noVBand="0"/>
    </w:tblPr>
    <w:tblGrid>
      <w:gridCol w:w="1418"/>
      <w:gridCol w:w="5558"/>
      <w:gridCol w:w="1955"/>
    </w:tblGrid>
    <w:tr w:rsidRPr="005B4EA7" w:rsidR="000904D6" w:rsidTr="00B50BBE" w14:paraId="0E74F798" w14:textId="77777777">
      <w:trPr>
        <w:cantSplit/>
        <w:trHeight w:val="425"/>
      </w:trPr>
      <w:tc>
        <w:tcPr>
          <w:tcW w:w="1418" w:type="dxa"/>
          <w:vMerge w:val="restart"/>
          <w:vAlign w:val="bottom"/>
        </w:tcPr>
        <w:p w:rsidRPr="005B4EA7" w:rsidR="000904D6" w:rsidP="000904D6" w:rsidRDefault="000904D6" w14:paraId="34F0D575" w14:textId="7417E999">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20864" behindDoc="0" locked="0" layoutInCell="1" allowOverlap="1" wp14:anchorId="118E3746" wp14:editId="17EB3CEB">
                <wp:simplePos x="0" y="0"/>
                <wp:positionH relativeFrom="column">
                  <wp:align>center</wp:align>
                </wp:positionH>
                <wp:positionV relativeFrom="page">
                  <wp:align>center</wp:align>
                </wp:positionV>
                <wp:extent cx="475200" cy="457200"/>
                <wp:effectExtent l="0" t="0" r="127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vAlign w:val="bottom"/>
        </w:tcPr>
        <w:p w:rsidRPr="00EB48AE" w:rsidR="000904D6" w:rsidP="000904D6" w:rsidRDefault="000904D6" w14:paraId="1639C18C" w14:textId="4700ED05">
          <w:pPr>
            <w:spacing w:before="40" w:after="60"/>
            <w:jc w:val="center"/>
            <w:rPr>
              <w:rFonts w:ascii="Arial Narrow" w:hAnsi="Arial Narrow"/>
            </w:rPr>
          </w:pPr>
          <w:r w:rsidRPr="00EB48AE">
            <w:rPr>
              <w:rFonts w:ascii="Arial Narrow" w:hAnsi="Arial Narrow"/>
              <w:bCs/>
              <w:sz w:val="24"/>
              <w:szCs w:val="24"/>
            </w:rPr>
            <w:t xml:space="preserve">Modernizace </w:t>
          </w:r>
          <w:r w:rsidR="003812E0">
            <w:rPr>
              <w:rFonts w:ascii="Arial Narrow" w:hAnsi="Arial Narrow"/>
              <w:bCs/>
              <w:sz w:val="24"/>
              <w:szCs w:val="24"/>
            </w:rPr>
            <w:t>t</w:t>
          </w:r>
          <w:r w:rsidRPr="00EB48AE">
            <w:rPr>
              <w:rFonts w:ascii="Arial Narrow" w:hAnsi="Arial Narrow"/>
              <w:bCs/>
              <w:sz w:val="24"/>
              <w:szCs w:val="24"/>
            </w:rPr>
            <w:t>eplárny Mladá Boleslav</w:t>
          </w:r>
        </w:p>
      </w:tc>
      <w:tc>
        <w:tcPr>
          <w:tcW w:w="1955" w:type="dxa"/>
          <w:vAlign w:val="bottom"/>
        </w:tcPr>
        <w:p w:rsidRPr="00EB48AE" w:rsidR="000904D6" w:rsidP="000904D6" w:rsidRDefault="000904D6" w14:paraId="40C2DBBF" w14:textId="10A6BAC0">
          <w:pPr>
            <w:spacing w:before="40" w:after="60"/>
            <w:jc w:val="right"/>
            <w:rPr>
              <w:rFonts w:ascii="Arial Narrow" w:hAnsi="Arial Narrow"/>
              <w:szCs w:val="20"/>
            </w:rPr>
          </w:pPr>
        </w:p>
      </w:tc>
    </w:tr>
    <w:tr w:rsidRPr="005B4EA7" w:rsidR="000904D6" w:rsidTr="00B50BBE" w14:paraId="58F49822" w14:textId="77777777">
      <w:trPr>
        <w:cantSplit/>
      </w:trPr>
      <w:tc>
        <w:tcPr>
          <w:tcW w:w="1418" w:type="dxa"/>
          <w:vMerge/>
          <w:vAlign w:val="bottom"/>
        </w:tcPr>
        <w:p w:rsidR="000904D6" w:rsidP="000904D6" w:rsidRDefault="000904D6" w14:paraId="384B4774" w14:textId="77777777">
          <w:pPr>
            <w:tabs>
              <w:tab w:val="left" w:pos="4103"/>
            </w:tabs>
            <w:spacing w:before="40" w:after="60"/>
            <w:rPr>
              <w:rFonts w:ascii="Arial Narrow" w:hAnsi="Arial Narrow"/>
              <w:iCs/>
            </w:rPr>
          </w:pPr>
        </w:p>
      </w:tc>
      <w:tc>
        <w:tcPr>
          <w:tcW w:w="5558" w:type="dxa"/>
        </w:tcPr>
        <w:p w:rsidRPr="00EB48AE" w:rsidR="000904D6" w:rsidP="000904D6" w:rsidRDefault="000904D6" w14:paraId="3B0100B0" w14:textId="58ADA289">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sidRPr="00EB48AE">
            <w:rPr>
              <w:rFonts w:ascii="Arial Narrow" w:hAnsi="Arial Narrow"/>
              <w:iCs/>
              <w:szCs w:val="20"/>
            </w:rPr>
            <w:t xml:space="preserve"> </w:t>
          </w:r>
        </w:p>
      </w:tc>
      <w:tc>
        <w:tcPr>
          <w:tcW w:w="1955" w:type="dxa"/>
          <w:vAlign w:val="bottom"/>
        </w:tcPr>
        <w:p w:rsidRPr="00EB48AE" w:rsidR="000904D6" w:rsidP="000904D6" w:rsidRDefault="00B63579" w14:paraId="308427B8" w14:textId="661221C7">
          <w:pPr>
            <w:spacing w:before="40" w:after="60"/>
            <w:jc w:val="right"/>
            <w:rPr>
              <w:rFonts w:ascii="Arial Narrow" w:hAnsi="Arial Narrow"/>
              <w:szCs w:val="20"/>
            </w:rPr>
          </w:pPr>
          <w:r w:rsidRPr="00EB48AE">
            <w:rPr>
              <w:rFonts w:ascii="Arial Narrow" w:hAnsi="Arial Narrow"/>
              <w:szCs w:val="20"/>
            </w:rPr>
            <w:t xml:space="preserve">Datum: </w:t>
          </w:r>
          <w:r w:rsidR="0055105C">
            <w:rPr>
              <w:rFonts w:ascii="Arial Narrow" w:hAnsi="Arial Narrow"/>
              <w:szCs w:val="20"/>
            </w:rPr>
            <w:t>1</w:t>
          </w:r>
          <w:r w:rsidRPr="00EB48AE">
            <w:rPr>
              <w:rFonts w:ascii="Arial Narrow" w:hAnsi="Arial Narrow"/>
              <w:szCs w:val="20"/>
            </w:rPr>
            <w:t>/</w:t>
          </w:r>
          <w:r w:rsidRPr="00EB48AE" w:rsidR="008D264B">
            <w:rPr>
              <w:rFonts w:ascii="Arial Narrow" w:hAnsi="Arial Narrow"/>
              <w:szCs w:val="20"/>
            </w:rPr>
            <w:t>202</w:t>
          </w:r>
          <w:r w:rsidR="008D264B">
            <w:rPr>
              <w:rFonts w:ascii="Arial Narrow" w:hAnsi="Arial Narrow"/>
              <w:szCs w:val="20"/>
            </w:rPr>
            <w:t>3</w:t>
          </w:r>
        </w:p>
      </w:tc>
    </w:tr>
    <w:tr w:rsidRPr="005B4EA7" w:rsidR="000904D6" w:rsidTr="00B50BBE" w14:paraId="063099F0" w14:textId="77777777">
      <w:trPr>
        <w:cantSplit/>
        <w:trHeight w:val="85"/>
      </w:trPr>
      <w:tc>
        <w:tcPr>
          <w:tcW w:w="1418" w:type="dxa"/>
          <w:vMerge/>
          <w:vAlign w:val="bottom"/>
        </w:tcPr>
        <w:p w:rsidR="000904D6" w:rsidP="000904D6" w:rsidRDefault="000904D6" w14:paraId="3A7D2579" w14:textId="77777777">
          <w:pPr>
            <w:tabs>
              <w:tab w:val="left" w:pos="4103"/>
            </w:tabs>
            <w:spacing w:before="40" w:after="60"/>
            <w:rPr>
              <w:rFonts w:ascii="Arial Narrow" w:hAnsi="Arial Narrow"/>
              <w:iCs/>
            </w:rPr>
          </w:pPr>
        </w:p>
      </w:tc>
      <w:tc>
        <w:tcPr>
          <w:tcW w:w="5558" w:type="dxa"/>
        </w:tcPr>
        <w:p w:rsidR="0058065C" w:rsidP="0058065C" w:rsidRDefault="0058065C" w14:paraId="0C10341F" w14:textId="77777777">
          <w:pPr>
            <w:tabs>
              <w:tab w:val="left" w:pos="4103"/>
            </w:tabs>
            <w:spacing w:before="40" w:after="60"/>
            <w:jc w:val="center"/>
            <w:rPr>
              <w:rFonts w:ascii="Arial Narrow" w:hAnsi="Arial Narrow"/>
              <w:iCs/>
              <w:szCs w:val="20"/>
            </w:rPr>
          </w:pPr>
          <w:r>
            <w:rPr>
              <w:rFonts w:ascii="Arial Narrow" w:hAnsi="Arial Narrow"/>
              <w:iCs/>
              <w:szCs w:val="20"/>
            </w:rPr>
            <w:t>SO 103 – Doprava paliva do skladu – věž č.2</w:t>
          </w:r>
        </w:p>
        <w:p w:rsidRPr="00EB48AE" w:rsidR="000904D6" w:rsidP="0058065C" w:rsidRDefault="0058065C" w14:paraId="6E13539E" w14:textId="64AC4AE6">
          <w:pPr>
            <w:tabs>
              <w:tab w:val="left" w:pos="4103"/>
            </w:tabs>
            <w:spacing w:before="40" w:after="60"/>
            <w:jc w:val="center"/>
            <w:rPr>
              <w:rFonts w:ascii="Arial Narrow" w:hAnsi="Arial Narrow"/>
              <w:iCs/>
              <w:szCs w:val="20"/>
            </w:rPr>
          </w:pPr>
          <w:r>
            <w:rPr>
              <w:rFonts w:ascii="Arial Narrow" w:hAnsi="Arial Narrow"/>
              <w:iCs/>
              <w:szCs w:val="20"/>
            </w:rPr>
            <w:t>SO 112 – Vzorkovna DŠ</w:t>
          </w:r>
        </w:p>
      </w:tc>
      <w:tc>
        <w:tcPr>
          <w:tcW w:w="1955" w:type="dxa"/>
          <w:vAlign w:val="bottom"/>
        </w:tcPr>
        <w:p w:rsidRPr="00EB48AE" w:rsidR="000904D6" w:rsidP="000904D6" w:rsidRDefault="00B63579" w14:paraId="767BCB3B" w14:textId="3400DB05">
          <w:pPr>
            <w:spacing w:before="40" w:after="60"/>
            <w:jc w:val="right"/>
            <w:rPr>
              <w:rFonts w:ascii="Arial Narrow" w:hAnsi="Arial Narrow"/>
              <w:szCs w:val="20"/>
            </w:rPr>
          </w:pPr>
          <w:r w:rsidRPr="00EB48AE">
            <w:rPr>
              <w:rFonts w:ascii="Arial Narrow" w:hAnsi="Arial Narrow"/>
              <w:szCs w:val="20"/>
            </w:rPr>
            <w:t>Revize</w:t>
          </w:r>
          <w:r w:rsidR="003812E0">
            <w:rPr>
              <w:rFonts w:ascii="Arial Narrow" w:hAnsi="Arial Narrow"/>
              <w:szCs w:val="20"/>
            </w:rPr>
            <w:t>:</w:t>
          </w:r>
          <w:r w:rsidRPr="00EB48AE">
            <w:rPr>
              <w:rFonts w:ascii="Arial Narrow" w:hAnsi="Arial Narrow"/>
              <w:szCs w:val="20"/>
            </w:rPr>
            <w:t xml:space="preserve"> </w:t>
          </w:r>
          <w:r w:rsidR="00296E5F">
            <w:rPr>
              <w:rFonts w:ascii="Arial Narrow" w:hAnsi="Arial Narrow"/>
              <w:szCs w:val="20"/>
            </w:rPr>
            <w:t>0</w:t>
          </w:r>
        </w:p>
      </w:tc>
    </w:tr>
  </w:tbl>
  <w:p w:rsidRPr="004A56DD" w:rsidR="005936A8" w:rsidP="000904D6" w:rsidRDefault="005936A8" w14:paraId="5DC8D240" w14:textId="2432339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936A8" w:rsidP="00EB71A4" w:rsidRDefault="005936A8" w14:paraId="262F161B" w14:textId="77777777">
    <w:pPr>
      <w:pStyle w:val="Zhlav"/>
    </w:pPr>
  </w:p>
  <w:p w:rsidRPr="006F115C" w:rsidR="005936A8" w:rsidP="008D1263" w:rsidRDefault="005936A8" w14:paraId="776FBF61" w14:textId="77777777">
    <w:pPr>
      <w:rPr>
        <w:lang w:val="en-GB"/>
      </w:rPr>
    </w:pPr>
    <w:r>
      <w:rPr>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936A8" w:rsidP="00EB71A4" w:rsidRDefault="005936A8" w14:paraId="25FB8770" w14:textId="77777777">
    <w:pPr>
      <w:pStyle w:val="Zhlav"/>
    </w:pPr>
  </w:p>
  <w:tbl>
    <w:tblPr>
      <w:tblW w:w="8393" w:type="dxa"/>
      <w:tblInd w:w="-176" w:type="dxa"/>
      <w:tblBorders>
        <w:bottom w:val="single" w:color="auto" w:sz="4" w:space="0"/>
      </w:tblBorders>
      <w:tblLayout w:type="fixed"/>
      <w:tblLook w:val="0000" w:firstRow="0" w:lastRow="0" w:firstColumn="0" w:lastColumn="0" w:noHBand="0" w:noVBand="0"/>
    </w:tblPr>
    <w:tblGrid>
      <w:gridCol w:w="1418"/>
      <w:gridCol w:w="5558"/>
      <w:gridCol w:w="1417"/>
    </w:tblGrid>
    <w:tr w:rsidRPr="005B4EA7" w:rsidR="000904D6" w:rsidTr="00BC5D8E" w14:paraId="2F784584" w14:textId="77777777">
      <w:trPr>
        <w:cantSplit/>
        <w:trHeight w:val="425"/>
      </w:trPr>
      <w:tc>
        <w:tcPr>
          <w:tcW w:w="1418" w:type="dxa"/>
          <w:vMerge w:val="restart"/>
          <w:tcBorders>
            <w:bottom w:val="nil"/>
          </w:tcBorders>
          <w:vAlign w:val="bottom"/>
        </w:tcPr>
        <w:p w:rsidRPr="005B4EA7" w:rsidR="000904D6" w:rsidP="000904D6" w:rsidRDefault="000904D6" w14:paraId="70F64209" w14:textId="77777777">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94592" behindDoc="0" locked="0" layoutInCell="1" allowOverlap="1" wp14:anchorId="003DA4FE" wp14:editId="57EF5DE4">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tcBorders>
            <w:bottom w:val="nil"/>
          </w:tcBorders>
          <w:vAlign w:val="bottom"/>
        </w:tcPr>
        <w:p w:rsidRPr="00EB48AE" w:rsidR="000904D6" w:rsidP="000904D6" w:rsidRDefault="000904D6" w14:paraId="325048C2" w14:textId="005FCEA7">
          <w:pPr>
            <w:spacing w:before="40" w:after="60"/>
            <w:jc w:val="center"/>
            <w:rPr>
              <w:rFonts w:ascii="Arial Narrow" w:hAnsi="Arial Narrow"/>
            </w:rPr>
          </w:pPr>
          <w:r w:rsidRPr="00EB48AE">
            <w:rPr>
              <w:rFonts w:ascii="Arial Narrow" w:hAnsi="Arial Narrow"/>
              <w:bCs/>
              <w:sz w:val="24"/>
              <w:szCs w:val="24"/>
            </w:rPr>
            <w:t xml:space="preserve">Modernizace </w:t>
          </w:r>
          <w:r w:rsidR="003812E0">
            <w:rPr>
              <w:rFonts w:ascii="Arial Narrow" w:hAnsi="Arial Narrow"/>
              <w:bCs/>
              <w:sz w:val="24"/>
              <w:szCs w:val="24"/>
            </w:rPr>
            <w:t>t</w:t>
          </w:r>
          <w:r w:rsidRPr="00EB48AE">
            <w:rPr>
              <w:rFonts w:ascii="Arial Narrow" w:hAnsi="Arial Narrow"/>
              <w:bCs/>
              <w:sz w:val="24"/>
              <w:szCs w:val="24"/>
            </w:rPr>
            <w:t>eplárny Mladá Boleslav</w:t>
          </w:r>
        </w:p>
      </w:tc>
      <w:tc>
        <w:tcPr>
          <w:tcW w:w="1417" w:type="dxa"/>
          <w:tcBorders>
            <w:bottom w:val="nil"/>
          </w:tcBorders>
          <w:vAlign w:val="bottom"/>
        </w:tcPr>
        <w:p w:rsidRPr="00EB48AE" w:rsidR="000904D6" w:rsidP="000904D6" w:rsidRDefault="000904D6" w14:paraId="4D040D1F" w14:textId="6331800B">
          <w:pPr>
            <w:spacing w:before="40" w:after="60"/>
            <w:jc w:val="right"/>
            <w:rPr>
              <w:rFonts w:ascii="Arial Narrow" w:hAnsi="Arial Narrow"/>
              <w:szCs w:val="20"/>
            </w:rPr>
          </w:pPr>
        </w:p>
      </w:tc>
    </w:tr>
    <w:tr w:rsidRPr="005B4EA7" w:rsidR="000904D6" w:rsidTr="00BC5D8E" w14:paraId="62C328F9" w14:textId="77777777">
      <w:trPr>
        <w:cantSplit/>
      </w:trPr>
      <w:tc>
        <w:tcPr>
          <w:tcW w:w="1418" w:type="dxa"/>
          <w:vMerge/>
          <w:tcBorders>
            <w:top w:val="nil"/>
          </w:tcBorders>
          <w:vAlign w:val="bottom"/>
        </w:tcPr>
        <w:p w:rsidR="000904D6" w:rsidP="000904D6" w:rsidRDefault="000904D6" w14:paraId="340F97F8" w14:textId="77777777">
          <w:pPr>
            <w:tabs>
              <w:tab w:val="left" w:pos="4103"/>
            </w:tabs>
            <w:spacing w:before="40" w:after="60"/>
            <w:rPr>
              <w:rFonts w:ascii="Arial Narrow" w:hAnsi="Arial Narrow"/>
              <w:iCs/>
            </w:rPr>
          </w:pPr>
        </w:p>
      </w:tc>
      <w:tc>
        <w:tcPr>
          <w:tcW w:w="5558" w:type="dxa"/>
          <w:tcBorders>
            <w:top w:val="nil"/>
          </w:tcBorders>
        </w:tcPr>
        <w:p w:rsidRPr="00EB48AE" w:rsidR="000904D6" w:rsidP="000904D6" w:rsidRDefault="00B4290A" w14:paraId="5545D5B7" w14:textId="078D5F71">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Pr>
              <w:rFonts w:ascii="Arial Narrow" w:hAnsi="Arial Narrow"/>
              <w:iCs/>
              <w:szCs w:val="20"/>
            </w:rPr>
            <w:t xml:space="preserve"> </w:t>
          </w:r>
          <w:r w:rsidRPr="00EB48AE">
            <w:rPr>
              <w:rFonts w:ascii="Arial Narrow" w:hAnsi="Arial Narrow"/>
              <w:iCs/>
              <w:szCs w:val="20"/>
            </w:rPr>
            <w:t xml:space="preserve"> </w:t>
          </w:r>
        </w:p>
      </w:tc>
      <w:tc>
        <w:tcPr>
          <w:tcW w:w="1417" w:type="dxa"/>
          <w:tcBorders>
            <w:top w:val="nil"/>
          </w:tcBorders>
          <w:vAlign w:val="bottom"/>
        </w:tcPr>
        <w:p w:rsidRPr="00EB48AE" w:rsidR="000904D6" w:rsidP="000904D6" w:rsidRDefault="00B63579" w14:paraId="7324B866" w14:textId="68AB9E93">
          <w:pPr>
            <w:spacing w:before="40" w:after="60"/>
            <w:jc w:val="right"/>
            <w:rPr>
              <w:rFonts w:ascii="Arial Narrow" w:hAnsi="Arial Narrow"/>
              <w:szCs w:val="20"/>
            </w:rPr>
          </w:pPr>
          <w:r w:rsidRPr="00EB48AE">
            <w:rPr>
              <w:rFonts w:ascii="Arial Narrow" w:hAnsi="Arial Narrow"/>
              <w:szCs w:val="20"/>
            </w:rPr>
            <w:t xml:space="preserve">Datum: </w:t>
          </w:r>
          <w:r w:rsidR="00071BB7">
            <w:rPr>
              <w:rFonts w:ascii="Arial Narrow" w:hAnsi="Arial Narrow"/>
              <w:szCs w:val="20"/>
            </w:rPr>
            <w:t>1</w:t>
          </w:r>
          <w:r w:rsidRPr="00EB48AE">
            <w:rPr>
              <w:rFonts w:ascii="Arial Narrow" w:hAnsi="Arial Narrow"/>
              <w:szCs w:val="20"/>
            </w:rPr>
            <w:t>/</w:t>
          </w:r>
          <w:r w:rsidRPr="00EB48AE" w:rsidR="008D264B">
            <w:rPr>
              <w:rFonts w:ascii="Arial Narrow" w:hAnsi="Arial Narrow"/>
              <w:szCs w:val="20"/>
            </w:rPr>
            <w:t>202</w:t>
          </w:r>
          <w:r w:rsidR="008D264B">
            <w:rPr>
              <w:rFonts w:ascii="Arial Narrow" w:hAnsi="Arial Narrow"/>
              <w:szCs w:val="20"/>
            </w:rPr>
            <w:t>3</w:t>
          </w:r>
        </w:p>
      </w:tc>
    </w:tr>
    <w:tr w:rsidRPr="005B4EA7" w:rsidR="000904D6" w:rsidTr="00BC5D8E" w14:paraId="6E990ABB" w14:textId="77777777">
      <w:trPr>
        <w:cantSplit/>
        <w:trHeight w:val="85"/>
      </w:trPr>
      <w:tc>
        <w:tcPr>
          <w:tcW w:w="1418" w:type="dxa"/>
          <w:vMerge/>
          <w:vAlign w:val="bottom"/>
        </w:tcPr>
        <w:p w:rsidR="000904D6" w:rsidP="000904D6" w:rsidRDefault="000904D6" w14:paraId="7407C57A" w14:textId="77777777">
          <w:pPr>
            <w:tabs>
              <w:tab w:val="left" w:pos="4103"/>
            </w:tabs>
            <w:spacing w:before="40" w:after="60"/>
            <w:rPr>
              <w:rFonts w:ascii="Arial Narrow" w:hAnsi="Arial Narrow"/>
              <w:iCs/>
            </w:rPr>
          </w:pPr>
        </w:p>
      </w:tc>
      <w:tc>
        <w:tcPr>
          <w:tcW w:w="5558" w:type="dxa"/>
        </w:tcPr>
        <w:p w:rsidR="00071BB7" w:rsidP="000F77FD" w:rsidRDefault="0058065C" w14:paraId="42BFC022" w14:textId="77777777">
          <w:pPr>
            <w:tabs>
              <w:tab w:val="left" w:pos="4103"/>
            </w:tabs>
            <w:spacing w:before="40" w:after="60"/>
            <w:jc w:val="center"/>
            <w:rPr>
              <w:rFonts w:ascii="Arial Narrow" w:hAnsi="Arial Narrow"/>
              <w:iCs/>
              <w:szCs w:val="20"/>
            </w:rPr>
          </w:pPr>
          <w:r>
            <w:rPr>
              <w:rFonts w:ascii="Arial Narrow" w:hAnsi="Arial Narrow"/>
              <w:iCs/>
              <w:szCs w:val="20"/>
            </w:rPr>
            <w:t>SO 103 – Doprava paliva do skladu – věž č.2</w:t>
          </w:r>
        </w:p>
        <w:p w:rsidRPr="00EB48AE" w:rsidR="0058065C" w:rsidP="000F77FD" w:rsidRDefault="0058065C" w14:paraId="692FBE2C" w14:textId="558DABB4">
          <w:pPr>
            <w:tabs>
              <w:tab w:val="left" w:pos="4103"/>
            </w:tabs>
            <w:spacing w:before="40" w:after="60"/>
            <w:jc w:val="center"/>
            <w:rPr>
              <w:rFonts w:ascii="Arial Narrow" w:hAnsi="Arial Narrow"/>
              <w:iCs/>
              <w:szCs w:val="20"/>
            </w:rPr>
          </w:pPr>
          <w:r>
            <w:rPr>
              <w:rFonts w:ascii="Arial Narrow" w:hAnsi="Arial Narrow"/>
              <w:iCs/>
              <w:szCs w:val="20"/>
            </w:rPr>
            <w:t>SO 112 – Vzorkovna DŠ</w:t>
          </w:r>
        </w:p>
      </w:tc>
      <w:tc>
        <w:tcPr>
          <w:tcW w:w="1417" w:type="dxa"/>
          <w:vAlign w:val="bottom"/>
        </w:tcPr>
        <w:p w:rsidRPr="00EB48AE" w:rsidR="000904D6" w:rsidP="000904D6" w:rsidRDefault="00B63579" w14:paraId="679F8AB4" w14:textId="710A30EA">
          <w:pPr>
            <w:spacing w:before="40" w:after="60"/>
            <w:jc w:val="right"/>
            <w:rPr>
              <w:rFonts w:ascii="Arial Narrow" w:hAnsi="Arial Narrow"/>
              <w:szCs w:val="20"/>
            </w:rPr>
          </w:pPr>
          <w:r w:rsidRPr="00EB48AE">
            <w:rPr>
              <w:rFonts w:ascii="Arial Narrow" w:hAnsi="Arial Narrow"/>
              <w:szCs w:val="20"/>
            </w:rPr>
            <w:t>Revize</w:t>
          </w:r>
          <w:r w:rsidR="003812E0">
            <w:rPr>
              <w:rFonts w:ascii="Arial Narrow" w:hAnsi="Arial Narrow"/>
              <w:szCs w:val="20"/>
            </w:rPr>
            <w:t>:</w:t>
          </w:r>
          <w:r w:rsidRPr="00EB48AE">
            <w:rPr>
              <w:rFonts w:ascii="Arial Narrow" w:hAnsi="Arial Narrow"/>
              <w:szCs w:val="20"/>
            </w:rPr>
            <w:t xml:space="preserve"> </w:t>
          </w:r>
          <w:r w:rsidR="009B0E83">
            <w:rPr>
              <w:rFonts w:ascii="Arial Narrow" w:hAnsi="Arial Narrow"/>
              <w:szCs w:val="20"/>
            </w:rPr>
            <w:t>0</w:t>
          </w:r>
        </w:p>
      </w:tc>
    </w:tr>
  </w:tbl>
  <w:p w:rsidR="005936A8" w:rsidP="00EB71A4" w:rsidRDefault="005936A8" w14:paraId="3D87AB0E" w14:textId="7777777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2C3850"/>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EEF238A4"/>
    <w:lvl w:ilvl="0">
      <w:start w:val="1"/>
      <w:numFmt w:val="decimal"/>
      <w:lvlText w:val="%1."/>
      <w:lvlJc w:val="left"/>
      <w:pPr>
        <w:tabs>
          <w:tab w:val="num" w:pos="643"/>
        </w:tabs>
        <w:ind w:left="643" w:hanging="360"/>
      </w:pPr>
      <w:rPr>
        <w:rFonts w:cs="Times New Roman"/>
      </w:rPr>
    </w:lvl>
  </w:abstractNum>
  <w:abstractNum w:abstractNumId="2" w15:restartNumberingAfterBreak="0">
    <w:nsid w:val="FFFFFF82"/>
    <w:multiLevelType w:val="singleLevel"/>
    <w:tmpl w:val="26E47C8A"/>
    <w:lvl w:ilvl="0">
      <w:start w:val="1"/>
      <w:numFmt w:val="bullet"/>
      <w:lvlText w:val=""/>
      <w:lvlJc w:val="left"/>
      <w:pPr>
        <w:tabs>
          <w:tab w:val="num" w:pos="926"/>
        </w:tabs>
        <w:ind w:left="926" w:hanging="360"/>
      </w:pPr>
      <w:rPr>
        <w:rFonts w:hint="default" w:ascii="Symbol" w:hAnsi="Symbol"/>
      </w:rPr>
    </w:lvl>
  </w:abstractNum>
  <w:abstractNum w:abstractNumId="3" w15:restartNumberingAfterBreak="0">
    <w:nsid w:val="FFFFFF83"/>
    <w:multiLevelType w:val="singleLevel"/>
    <w:tmpl w:val="87E6208A"/>
    <w:lvl w:ilvl="0">
      <w:start w:val="1"/>
      <w:numFmt w:val="bullet"/>
      <w:pStyle w:val="Nadpis9"/>
      <w:lvlText w:val=""/>
      <w:lvlJc w:val="left"/>
      <w:pPr>
        <w:tabs>
          <w:tab w:val="num" w:pos="643"/>
        </w:tabs>
        <w:ind w:left="643" w:hanging="360"/>
      </w:pPr>
      <w:rPr>
        <w:rFonts w:hint="default" w:ascii="Symbol" w:hAnsi="Symbol"/>
      </w:rPr>
    </w:lvl>
  </w:abstractNum>
  <w:abstractNum w:abstractNumId="4" w15:restartNumberingAfterBreak="0">
    <w:nsid w:val="FFFFFF88"/>
    <w:multiLevelType w:val="singleLevel"/>
    <w:tmpl w:val="1FEAB4A6"/>
    <w:lvl w:ilvl="0">
      <w:start w:val="1"/>
      <w:numFmt w:val="decimal"/>
      <w:lvlText w:val="%1."/>
      <w:lvlJc w:val="left"/>
      <w:pPr>
        <w:tabs>
          <w:tab w:val="num" w:pos="360"/>
        </w:tabs>
        <w:ind w:left="360" w:hanging="360"/>
      </w:pPr>
      <w:rPr>
        <w:rFonts w:cs="Times New Roman"/>
      </w:rPr>
    </w:lvl>
  </w:abstractNum>
  <w:abstractNum w:abstractNumId="5" w15:restartNumberingAfterBreak="0">
    <w:nsid w:val="FFFFFF89"/>
    <w:multiLevelType w:val="singleLevel"/>
    <w:tmpl w:val="F0A48882"/>
    <w:lvl w:ilvl="0">
      <w:start w:val="1"/>
      <w:numFmt w:val="bullet"/>
      <w:pStyle w:val="Nadpis8"/>
      <w:lvlText w:val=""/>
      <w:lvlJc w:val="left"/>
      <w:pPr>
        <w:tabs>
          <w:tab w:val="num" w:pos="360"/>
        </w:tabs>
        <w:ind w:left="360" w:hanging="360"/>
      </w:pPr>
      <w:rPr>
        <w:rFonts w:hint="default" w:ascii="Symbol" w:hAnsi="Symbol"/>
      </w:rPr>
    </w:lvl>
  </w:abstractNum>
  <w:abstractNum w:abstractNumId="6" w15:restartNumberingAfterBreak="0">
    <w:nsid w:val="05F81BBB"/>
    <w:multiLevelType w:val="hybridMultilevel"/>
    <w:tmpl w:val="91FCF3A6"/>
    <w:lvl w:ilvl="0" w:tplc="639EFA22">
      <w:numFmt w:val="bullet"/>
      <w:lvlText w:val="-"/>
      <w:lvlJc w:val="left"/>
      <w:pPr>
        <w:ind w:left="720" w:hanging="360"/>
      </w:pPr>
      <w:rPr>
        <w:rFonts w:hint="default" w:ascii="Verdana" w:hAnsi="Verdana" w:eastAsia="Verdana" w:cs="Times New Roman"/>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7" w15:restartNumberingAfterBreak="0">
    <w:nsid w:val="0689665D"/>
    <w:multiLevelType w:val="hybridMultilevel"/>
    <w:tmpl w:val="B7082708"/>
    <w:lvl w:ilvl="0" w:tplc="1024B6A2">
      <w:start w:val="1"/>
      <w:numFmt w:val="bullet"/>
      <w:lvlText w:val=""/>
      <w:lvlJc w:val="left"/>
      <w:pPr>
        <w:tabs>
          <w:tab w:val="num" w:pos="680"/>
        </w:tabs>
        <w:ind w:left="680" w:hanging="340"/>
      </w:pPr>
      <w:rPr>
        <w:rFonts w:hint="default" w:ascii="Symbol" w:hAnsi="Symbol"/>
      </w:rPr>
    </w:lvl>
    <w:lvl w:ilvl="1" w:tplc="041B0003" w:tentative="1">
      <w:start w:val="1"/>
      <w:numFmt w:val="bullet"/>
      <w:lvlText w:val="o"/>
      <w:lvlJc w:val="left"/>
      <w:pPr>
        <w:tabs>
          <w:tab w:val="num" w:pos="1440"/>
        </w:tabs>
        <w:ind w:left="1440" w:hanging="360"/>
      </w:pPr>
      <w:rPr>
        <w:rFonts w:hint="default" w:ascii="Courier New" w:hAnsi="Courier New"/>
      </w:rPr>
    </w:lvl>
    <w:lvl w:ilvl="2" w:tplc="041B0005" w:tentative="1">
      <w:start w:val="1"/>
      <w:numFmt w:val="bullet"/>
      <w:lvlText w:val=""/>
      <w:lvlJc w:val="left"/>
      <w:pPr>
        <w:tabs>
          <w:tab w:val="num" w:pos="2160"/>
        </w:tabs>
        <w:ind w:left="2160" w:hanging="360"/>
      </w:pPr>
      <w:rPr>
        <w:rFonts w:hint="default" w:ascii="Wingdings" w:hAnsi="Wingdings"/>
      </w:rPr>
    </w:lvl>
    <w:lvl w:ilvl="3" w:tplc="041B0001" w:tentative="1">
      <w:start w:val="1"/>
      <w:numFmt w:val="bullet"/>
      <w:lvlText w:val=""/>
      <w:lvlJc w:val="left"/>
      <w:pPr>
        <w:tabs>
          <w:tab w:val="num" w:pos="2880"/>
        </w:tabs>
        <w:ind w:left="2880" w:hanging="360"/>
      </w:pPr>
      <w:rPr>
        <w:rFonts w:hint="default" w:ascii="Symbol" w:hAnsi="Symbol"/>
      </w:rPr>
    </w:lvl>
    <w:lvl w:ilvl="4" w:tplc="041B0003" w:tentative="1">
      <w:start w:val="1"/>
      <w:numFmt w:val="bullet"/>
      <w:lvlText w:val="o"/>
      <w:lvlJc w:val="left"/>
      <w:pPr>
        <w:tabs>
          <w:tab w:val="num" w:pos="3600"/>
        </w:tabs>
        <w:ind w:left="3600" w:hanging="360"/>
      </w:pPr>
      <w:rPr>
        <w:rFonts w:hint="default" w:ascii="Courier New" w:hAnsi="Courier New"/>
      </w:rPr>
    </w:lvl>
    <w:lvl w:ilvl="5" w:tplc="041B0005" w:tentative="1">
      <w:start w:val="1"/>
      <w:numFmt w:val="bullet"/>
      <w:lvlText w:val=""/>
      <w:lvlJc w:val="left"/>
      <w:pPr>
        <w:tabs>
          <w:tab w:val="num" w:pos="4320"/>
        </w:tabs>
        <w:ind w:left="4320" w:hanging="360"/>
      </w:pPr>
      <w:rPr>
        <w:rFonts w:hint="default" w:ascii="Wingdings" w:hAnsi="Wingdings"/>
      </w:rPr>
    </w:lvl>
    <w:lvl w:ilvl="6" w:tplc="041B0001" w:tentative="1">
      <w:start w:val="1"/>
      <w:numFmt w:val="bullet"/>
      <w:lvlText w:val=""/>
      <w:lvlJc w:val="left"/>
      <w:pPr>
        <w:tabs>
          <w:tab w:val="num" w:pos="5040"/>
        </w:tabs>
        <w:ind w:left="5040" w:hanging="360"/>
      </w:pPr>
      <w:rPr>
        <w:rFonts w:hint="default" w:ascii="Symbol" w:hAnsi="Symbol"/>
      </w:rPr>
    </w:lvl>
    <w:lvl w:ilvl="7" w:tplc="041B0003" w:tentative="1">
      <w:start w:val="1"/>
      <w:numFmt w:val="bullet"/>
      <w:lvlText w:val="o"/>
      <w:lvlJc w:val="left"/>
      <w:pPr>
        <w:tabs>
          <w:tab w:val="num" w:pos="5760"/>
        </w:tabs>
        <w:ind w:left="5760" w:hanging="360"/>
      </w:pPr>
      <w:rPr>
        <w:rFonts w:hint="default" w:ascii="Courier New" w:hAnsi="Courier New"/>
      </w:rPr>
    </w:lvl>
    <w:lvl w:ilvl="8" w:tplc="041B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3BB2B91"/>
    <w:multiLevelType w:val="multilevel"/>
    <w:tmpl w:val="30442988"/>
    <w:lvl w:ilvl="0">
      <w:start w:val="1"/>
      <w:numFmt w:val="decimal"/>
      <w:suff w:val="space"/>
      <w:lvlText w:val="%1  "/>
      <w:lvlJc w:val="left"/>
      <w:rPr>
        <w:rFonts w:hint="default" w:cs="Times New Roman"/>
      </w:rPr>
    </w:lvl>
    <w:lvl w:ilvl="1">
      <w:start w:val="1"/>
      <w:numFmt w:val="decimal"/>
      <w:suff w:val="space"/>
      <w:lvlText w:val="%1.%2  "/>
      <w:lvlJc w:val="left"/>
      <w:rPr>
        <w:rFonts w:hint="default" w:cs="Times New Roman"/>
      </w:rPr>
    </w:lvl>
    <w:lvl w:ilvl="2">
      <w:start w:val="1"/>
      <w:numFmt w:val="decimal"/>
      <w:suff w:val="space"/>
      <w:lvlText w:val="%1.%2.%3  "/>
      <w:lvlJc w:val="left"/>
      <w:rPr>
        <w:rFonts w:hint="default" w:cs="Times New Roman"/>
      </w:rPr>
    </w:lvl>
    <w:lvl w:ilvl="3">
      <w:start w:val="1"/>
      <w:numFmt w:val="decimal"/>
      <w:suff w:val="space"/>
      <w:lvlText w:val="%1.%2.%3.%4  "/>
      <w:lvlJc w:val="left"/>
      <w:rPr>
        <w:rFonts w:hint="default" w:cs="Times New Roman"/>
      </w:rPr>
    </w:lvl>
    <w:lvl w:ilvl="4">
      <w:start w:val="1"/>
      <w:numFmt w:val="decimal"/>
      <w:suff w:val="space"/>
      <w:lvlText w:val="%1.%2.%3.%4.%5  "/>
      <w:lvlJc w:val="left"/>
      <w:rPr>
        <w:rFonts w:hint="default" w:cs="Times New Roman"/>
      </w:rPr>
    </w:lvl>
    <w:lvl w:ilvl="5">
      <w:start w:val="1"/>
      <w:numFmt w:val="decimal"/>
      <w:suff w:val="space"/>
      <w:lvlText w:val="%1.%2.%3.%4.%5.%6  "/>
      <w:lvlJc w:val="left"/>
      <w:rPr>
        <w:rFonts w:hint="default" w:cs="Times New Roman"/>
      </w:rPr>
    </w:lvl>
    <w:lvl w:ilvl="6">
      <w:start w:val="1"/>
      <w:numFmt w:val="decimal"/>
      <w:suff w:val="space"/>
      <w:lvlText w:val="%1.%2.%3.%4.%5.%6.%7  "/>
      <w:lvlJc w:val="left"/>
      <w:rPr>
        <w:rFonts w:hint="default" w:cs="Times New Roman"/>
      </w:rPr>
    </w:lvl>
    <w:lvl w:ilvl="7">
      <w:start w:val="1"/>
      <w:numFmt w:val="decimal"/>
      <w:suff w:val="space"/>
      <w:lvlText w:val="%1.%2.%3.%4.%5.%6.%7.%8  "/>
      <w:lvlJc w:val="left"/>
      <w:rPr>
        <w:rFonts w:hint="default" w:cs="Times New Roman"/>
      </w:rPr>
    </w:lvl>
    <w:lvl w:ilvl="8">
      <w:start w:val="1"/>
      <w:numFmt w:val="decimal"/>
      <w:suff w:val="space"/>
      <w:lvlText w:val="%1.%2.%3.%4.%5.%6.%7.%8.%9  "/>
      <w:lvlJc w:val="left"/>
      <w:rPr>
        <w:rFonts w:hint="default" w:cs="Times New Roman"/>
      </w:rPr>
    </w:lvl>
  </w:abstractNum>
  <w:abstractNum w:abstractNumId="9" w15:restartNumberingAfterBreak="0">
    <w:nsid w:val="1E2225FE"/>
    <w:multiLevelType w:val="multilevel"/>
    <w:tmpl w:val="30442988"/>
    <w:lvl w:ilvl="0">
      <w:start w:val="1"/>
      <w:numFmt w:val="decimal"/>
      <w:suff w:val="space"/>
      <w:lvlText w:val="%1  "/>
      <w:lvlJc w:val="left"/>
      <w:rPr>
        <w:rFonts w:hint="default" w:cs="Times New Roman"/>
      </w:rPr>
    </w:lvl>
    <w:lvl w:ilvl="1">
      <w:start w:val="1"/>
      <w:numFmt w:val="decimal"/>
      <w:suff w:val="space"/>
      <w:lvlText w:val="%1.%2  "/>
      <w:lvlJc w:val="left"/>
      <w:rPr>
        <w:rFonts w:hint="default" w:cs="Times New Roman"/>
      </w:rPr>
    </w:lvl>
    <w:lvl w:ilvl="2">
      <w:start w:val="1"/>
      <w:numFmt w:val="decimal"/>
      <w:suff w:val="space"/>
      <w:lvlText w:val="%1.%2.%3  "/>
      <w:lvlJc w:val="left"/>
      <w:rPr>
        <w:rFonts w:hint="default" w:cs="Times New Roman"/>
      </w:rPr>
    </w:lvl>
    <w:lvl w:ilvl="3">
      <w:start w:val="1"/>
      <w:numFmt w:val="decimal"/>
      <w:suff w:val="space"/>
      <w:lvlText w:val="%1.%2.%3.%4  "/>
      <w:lvlJc w:val="left"/>
      <w:rPr>
        <w:rFonts w:hint="default" w:cs="Times New Roman"/>
      </w:rPr>
    </w:lvl>
    <w:lvl w:ilvl="4">
      <w:start w:val="1"/>
      <w:numFmt w:val="decimal"/>
      <w:suff w:val="space"/>
      <w:lvlText w:val="%1.%2.%3.%4.%5  "/>
      <w:lvlJc w:val="left"/>
      <w:rPr>
        <w:rFonts w:hint="default" w:cs="Times New Roman"/>
      </w:rPr>
    </w:lvl>
    <w:lvl w:ilvl="5">
      <w:start w:val="1"/>
      <w:numFmt w:val="decimal"/>
      <w:suff w:val="space"/>
      <w:lvlText w:val="%1.%2.%3.%4.%5.%6  "/>
      <w:lvlJc w:val="left"/>
      <w:rPr>
        <w:rFonts w:hint="default" w:cs="Times New Roman"/>
      </w:rPr>
    </w:lvl>
    <w:lvl w:ilvl="6">
      <w:start w:val="1"/>
      <w:numFmt w:val="decimal"/>
      <w:suff w:val="space"/>
      <w:lvlText w:val="%1.%2.%3.%4.%5.%6.%7  "/>
      <w:lvlJc w:val="left"/>
      <w:rPr>
        <w:rFonts w:hint="default" w:cs="Times New Roman"/>
      </w:rPr>
    </w:lvl>
    <w:lvl w:ilvl="7">
      <w:start w:val="1"/>
      <w:numFmt w:val="decimal"/>
      <w:suff w:val="space"/>
      <w:lvlText w:val="%1.%2.%3.%4.%5.%6.%7.%8  "/>
      <w:lvlJc w:val="left"/>
      <w:rPr>
        <w:rFonts w:hint="default" w:cs="Times New Roman"/>
      </w:rPr>
    </w:lvl>
    <w:lvl w:ilvl="8">
      <w:start w:val="1"/>
      <w:numFmt w:val="decimal"/>
      <w:suff w:val="space"/>
      <w:lvlText w:val="%1.%2.%3.%4.%5.%6.%7.%8.%9  "/>
      <w:lvlJc w:val="left"/>
      <w:rPr>
        <w:rFonts w:hint="default" w:cs="Times New Roman"/>
      </w:rPr>
    </w:lvl>
  </w:abstractNum>
  <w:abstractNum w:abstractNumId="10" w15:restartNumberingAfterBreak="0">
    <w:nsid w:val="1EFB336D"/>
    <w:multiLevelType w:val="multilevel"/>
    <w:tmpl w:val="587260EC"/>
    <w:lvl w:ilvl="0">
      <w:start w:val="2"/>
      <w:numFmt w:val="decimal"/>
      <w:suff w:val="space"/>
      <w:lvlText w:val="%1  "/>
      <w:lvlJc w:val="left"/>
      <w:pPr>
        <w:ind w:left="0" w:firstLine="0"/>
      </w:pPr>
      <w:rPr>
        <w:rFonts w:hint="default" w:cs="Times New Roman"/>
      </w:rPr>
    </w:lvl>
    <w:lvl w:ilvl="1">
      <w:start w:val="1"/>
      <w:numFmt w:val="decimal"/>
      <w:suff w:val="space"/>
      <w:lvlText w:val="%1.%2  "/>
      <w:lvlJc w:val="left"/>
      <w:pPr>
        <w:ind w:left="0" w:firstLine="0"/>
      </w:pPr>
      <w:rPr>
        <w:rFonts w:hint="default" w:cs="Times New Roman"/>
      </w:rPr>
    </w:lvl>
    <w:lvl w:ilvl="2">
      <w:start w:val="1"/>
      <w:numFmt w:val="decimal"/>
      <w:suff w:val="space"/>
      <w:lvlText w:val="%1.%2.%3  "/>
      <w:lvlJc w:val="left"/>
      <w:pPr>
        <w:ind w:left="0" w:firstLine="0"/>
      </w:pPr>
      <w:rPr>
        <w:rFonts w:hint="default" w:cs="Times New Roman"/>
      </w:rPr>
    </w:lvl>
    <w:lvl w:ilvl="3">
      <w:start w:val="1"/>
      <w:numFmt w:val="decimal"/>
      <w:suff w:val="space"/>
      <w:lvlText w:val="%1.%2.%3.%4  "/>
      <w:lvlJc w:val="left"/>
      <w:pPr>
        <w:ind w:left="0" w:firstLine="0"/>
      </w:pPr>
      <w:rPr>
        <w:rFonts w:hint="default" w:cs="Times New Roman"/>
      </w:rPr>
    </w:lvl>
    <w:lvl w:ilvl="4">
      <w:start w:val="1"/>
      <w:numFmt w:val="decimal"/>
      <w:suff w:val="space"/>
      <w:lvlText w:val="%1.%2.%3.%4.%5  "/>
      <w:lvlJc w:val="left"/>
      <w:pPr>
        <w:ind w:left="0" w:firstLine="0"/>
      </w:pPr>
      <w:rPr>
        <w:rFonts w:hint="default" w:cs="Times New Roman"/>
      </w:rPr>
    </w:lvl>
    <w:lvl w:ilvl="5">
      <w:start w:val="1"/>
      <w:numFmt w:val="decimal"/>
      <w:suff w:val="space"/>
      <w:lvlText w:val="%1.%2.%3.%4.%5.%6  "/>
      <w:lvlJc w:val="left"/>
      <w:pPr>
        <w:ind w:left="0" w:firstLine="0"/>
      </w:pPr>
      <w:rPr>
        <w:rFonts w:hint="default" w:cs="Times New Roman"/>
      </w:rPr>
    </w:lvl>
    <w:lvl w:ilvl="6">
      <w:start w:val="1"/>
      <w:numFmt w:val="decimal"/>
      <w:suff w:val="space"/>
      <w:lvlText w:val="%1.%2.%3.%4.%5.%6.%7  "/>
      <w:lvlJc w:val="left"/>
      <w:pPr>
        <w:ind w:left="0" w:firstLine="0"/>
      </w:pPr>
      <w:rPr>
        <w:rFonts w:hint="default" w:cs="Times New Roman"/>
      </w:rPr>
    </w:lvl>
    <w:lvl w:ilvl="7">
      <w:start w:val="1"/>
      <w:numFmt w:val="decimal"/>
      <w:suff w:val="space"/>
      <w:lvlText w:val="%1.%2.%3.%4.%5.%6.%7.%8  "/>
      <w:lvlJc w:val="left"/>
      <w:pPr>
        <w:ind w:left="0" w:firstLine="0"/>
      </w:pPr>
      <w:rPr>
        <w:rFonts w:hint="default" w:cs="Times New Roman"/>
      </w:rPr>
    </w:lvl>
    <w:lvl w:ilvl="8">
      <w:start w:val="1"/>
      <w:numFmt w:val="decimal"/>
      <w:suff w:val="space"/>
      <w:lvlText w:val="%1.%2.%3.%4.%5.%6.%7.%8.%9  "/>
      <w:lvlJc w:val="left"/>
      <w:pPr>
        <w:ind w:left="0" w:firstLine="0"/>
      </w:pPr>
      <w:rPr>
        <w:rFonts w:hint="default" w:cs="Times New Roman"/>
      </w:rPr>
    </w:lvl>
  </w:abstractNum>
  <w:abstractNum w:abstractNumId="11" w15:restartNumberingAfterBreak="0">
    <w:nsid w:val="2A291E0B"/>
    <w:multiLevelType w:val="hybridMultilevel"/>
    <w:tmpl w:val="8A30E81C"/>
    <w:lvl w:ilvl="0" w:tplc="B6FA493E">
      <w:numFmt w:val="bullet"/>
      <w:lvlText w:val="-"/>
      <w:lvlJc w:val="left"/>
      <w:pPr>
        <w:ind w:left="720" w:hanging="360"/>
      </w:pPr>
      <w:rPr>
        <w:rFonts w:hint="default" w:ascii="Calibri" w:hAnsi="Calibri" w:eastAsia="Times New Roman"/>
      </w:rPr>
    </w:lvl>
    <w:lvl w:ilvl="1" w:tplc="041B0003" w:tentative="1">
      <w:start w:val="1"/>
      <w:numFmt w:val="bullet"/>
      <w:lvlText w:val="o"/>
      <w:lvlJc w:val="left"/>
      <w:pPr>
        <w:ind w:left="1440" w:hanging="360"/>
      </w:pPr>
      <w:rPr>
        <w:rFonts w:hint="default" w:ascii="Courier New" w:hAnsi="Courier New"/>
      </w:rPr>
    </w:lvl>
    <w:lvl w:ilvl="2" w:tplc="041B0005" w:tentative="1">
      <w:start w:val="1"/>
      <w:numFmt w:val="bullet"/>
      <w:lvlText w:val=""/>
      <w:lvlJc w:val="left"/>
      <w:pPr>
        <w:ind w:left="2160" w:hanging="360"/>
      </w:pPr>
      <w:rPr>
        <w:rFonts w:hint="default" w:ascii="Wingdings" w:hAnsi="Wingdings"/>
      </w:rPr>
    </w:lvl>
    <w:lvl w:ilvl="3" w:tplc="041B0001" w:tentative="1">
      <w:start w:val="1"/>
      <w:numFmt w:val="bullet"/>
      <w:lvlText w:val=""/>
      <w:lvlJc w:val="left"/>
      <w:pPr>
        <w:ind w:left="2880" w:hanging="360"/>
      </w:pPr>
      <w:rPr>
        <w:rFonts w:hint="default" w:ascii="Symbol" w:hAnsi="Symbol"/>
      </w:rPr>
    </w:lvl>
    <w:lvl w:ilvl="4" w:tplc="041B0003" w:tentative="1">
      <w:start w:val="1"/>
      <w:numFmt w:val="bullet"/>
      <w:lvlText w:val="o"/>
      <w:lvlJc w:val="left"/>
      <w:pPr>
        <w:ind w:left="3600" w:hanging="360"/>
      </w:pPr>
      <w:rPr>
        <w:rFonts w:hint="default" w:ascii="Courier New" w:hAnsi="Courier New"/>
      </w:rPr>
    </w:lvl>
    <w:lvl w:ilvl="5" w:tplc="041B0005" w:tentative="1">
      <w:start w:val="1"/>
      <w:numFmt w:val="bullet"/>
      <w:lvlText w:val=""/>
      <w:lvlJc w:val="left"/>
      <w:pPr>
        <w:ind w:left="4320" w:hanging="360"/>
      </w:pPr>
      <w:rPr>
        <w:rFonts w:hint="default" w:ascii="Wingdings" w:hAnsi="Wingdings"/>
      </w:rPr>
    </w:lvl>
    <w:lvl w:ilvl="6" w:tplc="041B0001" w:tentative="1">
      <w:start w:val="1"/>
      <w:numFmt w:val="bullet"/>
      <w:lvlText w:val=""/>
      <w:lvlJc w:val="left"/>
      <w:pPr>
        <w:ind w:left="5040" w:hanging="360"/>
      </w:pPr>
      <w:rPr>
        <w:rFonts w:hint="default" w:ascii="Symbol" w:hAnsi="Symbol"/>
      </w:rPr>
    </w:lvl>
    <w:lvl w:ilvl="7" w:tplc="041B0003" w:tentative="1">
      <w:start w:val="1"/>
      <w:numFmt w:val="bullet"/>
      <w:lvlText w:val="o"/>
      <w:lvlJc w:val="left"/>
      <w:pPr>
        <w:ind w:left="5760" w:hanging="360"/>
      </w:pPr>
      <w:rPr>
        <w:rFonts w:hint="default" w:ascii="Courier New" w:hAnsi="Courier New"/>
      </w:rPr>
    </w:lvl>
    <w:lvl w:ilvl="8" w:tplc="041B0005" w:tentative="1">
      <w:start w:val="1"/>
      <w:numFmt w:val="bullet"/>
      <w:lvlText w:val=""/>
      <w:lvlJc w:val="left"/>
      <w:pPr>
        <w:ind w:left="6480" w:hanging="360"/>
      </w:pPr>
      <w:rPr>
        <w:rFonts w:hint="default" w:ascii="Wingdings" w:hAnsi="Wingdings"/>
      </w:rPr>
    </w:lvl>
  </w:abstractNum>
  <w:abstractNum w:abstractNumId="12" w15:restartNumberingAfterBreak="0">
    <w:nsid w:val="41761D60"/>
    <w:multiLevelType w:val="singleLevel"/>
    <w:tmpl w:val="04050001"/>
    <w:lvl w:ilvl="0">
      <w:start w:val="1"/>
      <w:numFmt w:val="bullet"/>
      <w:lvlText w:val=""/>
      <w:lvlJc w:val="left"/>
      <w:pPr>
        <w:tabs>
          <w:tab w:val="num" w:pos="360"/>
        </w:tabs>
        <w:ind w:left="360" w:hanging="360"/>
      </w:pPr>
      <w:rPr>
        <w:rFonts w:hint="default" w:ascii="Symbol" w:hAnsi="Symbol"/>
      </w:rPr>
    </w:lvl>
  </w:abstractNum>
  <w:abstractNum w:abstractNumId="13" w15:restartNumberingAfterBreak="0">
    <w:nsid w:val="526F37DD"/>
    <w:multiLevelType w:val="multilevel"/>
    <w:tmpl w:val="44AE581E"/>
    <w:lvl w:ilvl="0">
      <w:start w:val="1"/>
      <w:numFmt w:val="decimal"/>
      <w:pStyle w:val="slovanseznam"/>
      <w:lvlText w:val="%1."/>
      <w:lvlJc w:val="left"/>
      <w:pPr>
        <w:ind w:left="720" w:hanging="363"/>
      </w:pPr>
      <w:rPr>
        <w:rFonts w:hint="default" w:cs="Times New Roman"/>
      </w:rPr>
    </w:lvl>
    <w:lvl w:ilvl="1">
      <w:start w:val="1"/>
      <w:numFmt w:val="lowerLetter"/>
      <w:pStyle w:val="slovanseznam2"/>
      <w:lvlText w:val="%2."/>
      <w:lvlJc w:val="left"/>
      <w:pPr>
        <w:ind w:left="1440" w:hanging="363"/>
      </w:pPr>
      <w:rPr>
        <w:rFonts w:hint="default" w:cs="Times New Roman"/>
      </w:rPr>
    </w:lvl>
    <w:lvl w:ilvl="2">
      <w:start w:val="1"/>
      <w:numFmt w:val="lowerRoman"/>
      <w:pStyle w:val="slovanseznam3"/>
      <w:lvlText w:val="%3."/>
      <w:lvlJc w:val="right"/>
      <w:pPr>
        <w:ind w:left="2160" w:hanging="363"/>
      </w:pPr>
      <w:rPr>
        <w:rFonts w:hint="default" w:cs="Times New Roman"/>
      </w:rPr>
    </w:lvl>
    <w:lvl w:ilvl="3">
      <w:start w:val="1"/>
      <w:numFmt w:val="decimal"/>
      <w:lvlText w:val="%4."/>
      <w:lvlJc w:val="left"/>
      <w:pPr>
        <w:ind w:left="2880" w:hanging="363"/>
      </w:pPr>
      <w:rPr>
        <w:rFonts w:hint="default" w:cs="Times New Roman"/>
      </w:rPr>
    </w:lvl>
    <w:lvl w:ilvl="4">
      <w:start w:val="1"/>
      <w:numFmt w:val="lowerLetter"/>
      <w:lvlText w:val="%5."/>
      <w:lvlJc w:val="left"/>
      <w:pPr>
        <w:ind w:left="3600" w:hanging="363"/>
      </w:pPr>
      <w:rPr>
        <w:rFonts w:hint="default" w:cs="Times New Roman"/>
      </w:rPr>
    </w:lvl>
    <w:lvl w:ilvl="5">
      <w:start w:val="1"/>
      <w:numFmt w:val="lowerRoman"/>
      <w:lvlText w:val="%6."/>
      <w:lvlJc w:val="right"/>
      <w:pPr>
        <w:ind w:left="4320" w:hanging="363"/>
      </w:pPr>
      <w:rPr>
        <w:rFonts w:hint="default" w:cs="Times New Roman"/>
      </w:rPr>
    </w:lvl>
    <w:lvl w:ilvl="6">
      <w:start w:val="1"/>
      <w:numFmt w:val="decimal"/>
      <w:lvlText w:val="%7."/>
      <w:lvlJc w:val="left"/>
      <w:pPr>
        <w:ind w:left="5040" w:hanging="363"/>
      </w:pPr>
      <w:rPr>
        <w:rFonts w:hint="default" w:cs="Times New Roman"/>
      </w:rPr>
    </w:lvl>
    <w:lvl w:ilvl="7">
      <w:start w:val="1"/>
      <w:numFmt w:val="lowerLetter"/>
      <w:lvlText w:val="%8."/>
      <w:lvlJc w:val="left"/>
      <w:pPr>
        <w:ind w:left="5760" w:hanging="363"/>
      </w:pPr>
      <w:rPr>
        <w:rFonts w:hint="default" w:cs="Times New Roman"/>
      </w:rPr>
    </w:lvl>
    <w:lvl w:ilvl="8">
      <w:start w:val="1"/>
      <w:numFmt w:val="lowerRoman"/>
      <w:lvlText w:val="%9."/>
      <w:lvlJc w:val="right"/>
      <w:pPr>
        <w:ind w:left="6480" w:hanging="363"/>
      </w:pPr>
      <w:rPr>
        <w:rFonts w:hint="default" w:cs="Times New Roman"/>
      </w:rPr>
    </w:lvl>
  </w:abstractNum>
  <w:abstractNum w:abstractNumId="14" w15:restartNumberingAfterBreak="0">
    <w:nsid w:val="54F90FB8"/>
    <w:multiLevelType w:val="hybridMultilevel"/>
    <w:tmpl w:val="BA8626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CC820E7"/>
    <w:multiLevelType w:val="multilevel"/>
    <w:tmpl w:val="CF2C460A"/>
    <w:lvl w:ilvl="0">
      <w:start w:val="1"/>
      <w:numFmt w:val="bullet"/>
      <w:pStyle w:val="Seznamsodrkami"/>
      <w:lvlText w:val=""/>
      <w:lvlJc w:val="left"/>
      <w:pPr>
        <w:ind w:left="720" w:hanging="363"/>
      </w:pPr>
      <w:rPr>
        <w:rFonts w:hint="default" w:ascii="Symbol" w:hAnsi="Symbol"/>
      </w:rPr>
    </w:lvl>
    <w:lvl w:ilvl="1">
      <w:start w:val="1"/>
      <w:numFmt w:val="bullet"/>
      <w:pStyle w:val="Seznamsodrkami2"/>
      <w:lvlText w:val=""/>
      <w:lvlJc w:val="left"/>
      <w:pPr>
        <w:ind w:left="1440" w:hanging="363"/>
      </w:pPr>
      <w:rPr>
        <w:rFonts w:hint="default" w:ascii="Symbol" w:hAnsi="Symbol"/>
      </w:rPr>
    </w:lvl>
    <w:lvl w:ilvl="2">
      <w:start w:val="1"/>
      <w:numFmt w:val="bullet"/>
      <w:pStyle w:val="Seznamsodrkami3"/>
      <w:lvlText w:val=""/>
      <w:lvlJc w:val="left"/>
      <w:pPr>
        <w:ind w:left="2160" w:hanging="363"/>
      </w:pPr>
      <w:rPr>
        <w:rFonts w:hint="default" w:ascii="Wingdings" w:hAnsi="Wingdings"/>
      </w:rPr>
    </w:lvl>
    <w:lvl w:ilvl="3">
      <w:start w:val="1"/>
      <w:numFmt w:val="bullet"/>
      <w:lvlText w:val=""/>
      <w:lvlJc w:val="left"/>
      <w:pPr>
        <w:ind w:left="2880" w:hanging="363"/>
      </w:pPr>
      <w:rPr>
        <w:rFonts w:hint="default" w:ascii="Symbol" w:hAnsi="Symbol"/>
      </w:rPr>
    </w:lvl>
    <w:lvl w:ilvl="4">
      <w:start w:val="1"/>
      <w:numFmt w:val="bullet"/>
      <w:lvlText w:val="o"/>
      <w:lvlJc w:val="left"/>
      <w:pPr>
        <w:ind w:left="3600" w:hanging="363"/>
      </w:pPr>
      <w:rPr>
        <w:rFonts w:hint="default" w:ascii="Courier New" w:hAnsi="Courier New"/>
      </w:rPr>
    </w:lvl>
    <w:lvl w:ilvl="5">
      <w:start w:val="1"/>
      <w:numFmt w:val="bullet"/>
      <w:lvlText w:val=""/>
      <w:lvlJc w:val="left"/>
      <w:pPr>
        <w:ind w:left="4320" w:hanging="363"/>
      </w:pPr>
      <w:rPr>
        <w:rFonts w:hint="default" w:ascii="Wingdings" w:hAnsi="Wingdings"/>
      </w:rPr>
    </w:lvl>
    <w:lvl w:ilvl="6">
      <w:start w:val="1"/>
      <w:numFmt w:val="bullet"/>
      <w:lvlText w:val=""/>
      <w:lvlJc w:val="left"/>
      <w:pPr>
        <w:ind w:left="5040" w:hanging="363"/>
      </w:pPr>
      <w:rPr>
        <w:rFonts w:hint="default" w:ascii="Symbol" w:hAnsi="Symbol"/>
      </w:rPr>
    </w:lvl>
    <w:lvl w:ilvl="7">
      <w:start w:val="1"/>
      <w:numFmt w:val="bullet"/>
      <w:lvlText w:val="o"/>
      <w:lvlJc w:val="left"/>
      <w:pPr>
        <w:ind w:left="5760" w:hanging="363"/>
      </w:pPr>
      <w:rPr>
        <w:rFonts w:hint="default" w:ascii="Courier New" w:hAnsi="Courier New"/>
      </w:rPr>
    </w:lvl>
    <w:lvl w:ilvl="8">
      <w:start w:val="1"/>
      <w:numFmt w:val="bullet"/>
      <w:lvlText w:val=""/>
      <w:lvlJc w:val="left"/>
      <w:pPr>
        <w:ind w:left="6480" w:hanging="363"/>
      </w:pPr>
      <w:rPr>
        <w:rFonts w:hint="default" w:ascii="Wingdings" w:hAnsi="Wingdings"/>
      </w:rPr>
    </w:lvl>
  </w:abstractNum>
  <w:abstractNum w:abstractNumId="16" w15:restartNumberingAfterBreak="0">
    <w:nsid w:val="6E741902"/>
    <w:multiLevelType w:val="hybridMultilevel"/>
    <w:tmpl w:val="BF5227A2"/>
    <w:lvl w:ilvl="0" w:tplc="D430D1F2">
      <w:start w:val="1"/>
      <w:numFmt w:val="bullet"/>
      <w:pStyle w:val="Bod"/>
      <w:lvlText w:val=""/>
      <w:lvlJc w:val="left"/>
      <w:pPr>
        <w:tabs>
          <w:tab w:val="num" w:pos="1040"/>
        </w:tabs>
        <w:ind w:left="1021" w:hanging="341"/>
      </w:pPr>
      <w:rPr>
        <w:rFonts w:hint="default" w:ascii="Symbol" w:hAnsi="Symbol"/>
      </w:rPr>
    </w:lvl>
    <w:lvl w:ilvl="1" w:tplc="04050003">
      <w:start w:val="1"/>
      <w:numFmt w:val="bullet"/>
      <w:lvlText w:val="o"/>
      <w:lvlJc w:val="left"/>
      <w:pPr>
        <w:tabs>
          <w:tab w:val="num" w:pos="1440"/>
        </w:tabs>
        <w:ind w:left="1440" w:hanging="360"/>
      </w:pPr>
      <w:rPr>
        <w:rFonts w:hint="default" w:ascii="Courier New" w:hAnsi="Courier New"/>
      </w:rPr>
    </w:lvl>
    <w:lvl w:ilvl="2" w:tplc="04050005" w:tentative="1">
      <w:start w:val="1"/>
      <w:numFmt w:val="bullet"/>
      <w:lvlText w:val=""/>
      <w:lvlJc w:val="left"/>
      <w:pPr>
        <w:tabs>
          <w:tab w:val="num" w:pos="2160"/>
        </w:tabs>
        <w:ind w:left="2160" w:hanging="360"/>
      </w:pPr>
      <w:rPr>
        <w:rFonts w:hint="default" w:ascii="Wingdings" w:hAnsi="Wingdings"/>
      </w:rPr>
    </w:lvl>
    <w:lvl w:ilvl="3" w:tplc="04050001" w:tentative="1">
      <w:start w:val="1"/>
      <w:numFmt w:val="bullet"/>
      <w:lvlText w:val=""/>
      <w:lvlJc w:val="left"/>
      <w:pPr>
        <w:tabs>
          <w:tab w:val="num" w:pos="2880"/>
        </w:tabs>
        <w:ind w:left="2880" w:hanging="360"/>
      </w:pPr>
      <w:rPr>
        <w:rFonts w:hint="default" w:ascii="Symbol" w:hAnsi="Symbol"/>
      </w:rPr>
    </w:lvl>
    <w:lvl w:ilvl="4" w:tplc="04050003" w:tentative="1">
      <w:start w:val="1"/>
      <w:numFmt w:val="bullet"/>
      <w:lvlText w:val="o"/>
      <w:lvlJc w:val="left"/>
      <w:pPr>
        <w:tabs>
          <w:tab w:val="num" w:pos="3600"/>
        </w:tabs>
        <w:ind w:left="3600" w:hanging="360"/>
      </w:pPr>
      <w:rPr>
        <w:rFonts w:hint="default" w:ascii="Courier New" w:hAnsi="Courier New"/>
      </w:rPr>
    </w:lvl>
    <w:lvl w:ilvl="5" w:tplc="04050005" w:tentative="1">
      <w:start w:val="1"/>
      <w:numFmt w:val="bullet"/>
      <w:lvlText w:val=""/>
      <w:lvlJc w:val="left"/>
      <w:pPr>
        <w:tabs>
          <w:tab w:val="num" w:pos="4320"/>
        </w:tabs>
        <w:ind w:left="4320" w:hanging="360"/>
      </w:pPr>
      <w:rPr>
        <w:rFonts w:hint="default" w:ascii="Wingdings" w:hAnsi="Wingdings"/>
      </w:rPr>
    </w:lvl>
    <w:lvl w:ilvl="6" w:tplc="04050001" w:tentative="1">
      <w:start w:val="1"/>
      <w:numFmt w:val="bullet"/>
      <w:lvlText w:val=""/>
      <w:lvlJc w:val="left"/>
      <w:pPr>
        <w:tabs>
          <w:tab w:val="num" w:pos="5040"/>
        </w:tabs>
        <w:ind w:left="5040" w:hanging="360"/>
      </w:pPr>
      <w:rPr>
        <w:rFonts w:hint="default" w:ascii="Symbol" w:hAnsi="Symbol"/>
      </w:rPr>
    </w:lvl>
    <w:lvl w:ilvl="7" w:tplc="04050003" w:tentative="1">
      <w:start w:val="1"/>
      <w:numFmt w:val="bullet"/>
      <w:lvlText w:val="o"/>
      <w:lvlJc w:val="left"/>
      <w:pPr>
        <w:tabs>
          <w:tab w:val="num" w:pos="5760"/>
        </w:tabs>
        <w:ind w:left="5760" w:hanging="360"/>
      </w:pPr>
      <w:rPr>
        <w:rFonts w:hint="default" w:ascii="Courier New" w:hAnsi="Courier New"/>
      </w:rPr>
    </w:lvl>
    <w:lvl w:ilvl="8" w:tplc="04050005" w:tentative="1">
      <w:start w:val="1"/>
      <w:numFmt w:val="bullet"/>
      <w:lvlText w:val=""/>
      <w:lvlJc w:val="left"/>
      <w:pPr>
        <w:tabs>
          <w:tab w:val="num" w:pos="6480"/>
        </w:tabs>
        <w:ind w:left="6480" w:hanging="360"/>
      </w:pPr>
      <w:rPr>
        <w:rFonts w:hint="default" w:ascii="Wingdings" w:hAnsi="Wingdings"/>
      </w:rPr>
    </w:lvl>
  </w:abstractNum>
  <w:num w:numId="1" w16cid:durableId="1664235120">
    <w:abstractNumId w:val="5"/>
  </w:num>
  <w:num w:numId="2" w16cid:durableId="1766148312">
    <w:abstractNumId w:val="3"/>
  </w:num>
  <w:num w:numId="3" w16cid:durableId="404959118">
    <w:abstractNumId w:val="2"/>
  </w:num>
  <w:num w:numId="4" w16cid:durableId="871069205">
    <w:abstractNumId w:val="4"/>
  </w:num>
  <w:num w:numId="5" w16cid:durableId="506331362">
    <w:abstractNumId w:val="1"/>
  </w:num>
  <w:num w:numId="6" w16cid:durableId="74009875">
    <w:abstractNumId w:val="0"/>
  </w:num>
  <w:num w:numId="7" w16cid:durableId="711810381">
    <w:abstractNumId w:val="5"/>
  </w:num>
  <w:num w:numId="8" w16cid:durableId="1640308680">
    <w:abstractNumId w:val="3"/>
  </w:num>
  <w:num w:numId="9" w16cid:durableId="1965457257">
    <w:abstractNumId w:val="2"/>
  </w:num>
  <w:num w:numId="10" w16cid:durableId="584923754">
    <w:abstractNumId w:val="4"/>
  </w:num>
  <w:num w:numId="11" w16cid:durableId="625434607">
    <w:abstractNumId w:val="1"/>
  </w:num>
  <w:num w:numId="12" w16cid:durableId="1488091122">
    <w:abstractNumId w:val="0"/>
  </w:num>
  <w:num w:numId="13" w16cid:durableId="1740861641">
    <w:abstractNumId w:val="5"/>
  </w:num>
  <w:num w:numId="14" w16cid:durableId="442309692">
    <w:abstractNumId w:val="3"/>
  </w:num>
  <w:num w:numId="15" w16cid:durableId="1114248164">
    <w:abstractNumId w:val="2"/>
  </w:num>
  <w:num w:numId="16" w16cid:durableId="998461972">
    <w:abstractNumId w:val="4"/>
  </w:num>
  <w:num w:numId="17" w16cid:durableId="330371045">
    <w:abstractNumId w:val="1"/>
  </w:num>
  <w:num w:numId="18" w16cid:durableId="233974595">
    <w:abstractNumId w:val="0"/>
  </w:num>
  <w:num w:numId="19" w16cid:durableId="2133399892">
    <w:abstractNumId w:val="2"/>
  </w:num>
  <w:num w:numId="20" w16cid:durableId="220210689">
    <w:abstractNumId w:val="2"/>
  </w:num>
  <w:num w:numId="21" w16cid:durableId="2135783839">
    <w:abstractNumId w:val="15"/>
  </w:num>
  <w:num w:numId="22" w16cid:durableId="2117481455">
    <w:abstractNumId w:val="9"/>
  </w:num>
  <w:num w:numId="23" w16cid:durableId="622344568">
    <w:abstractNumId w:val="13"/>
  </w:num>
  <w:num w:numId="24" w16cid:durableId="222832717">
    <w:abstractNumId w:val="16"/>
  </w:num>
  <w:num w:numId="25" w16cid:durableId="143741835">
    <w:abstractNumId w:val="12"/>
  </w:num>
  <w:num w:numId="26" w16cid:durableId="1464811790">
    <w:abstractNumId w:val="11"/>
  </w:num>
  <w:num w:numId="27" w16cid:durableId="736174038">
    <w:abstractNumId w:val="7"/>
  </w:num>
  <w:num w:numId="28" w16cid:durableId="1773938906">
    <w:abstractNumId w:val="8"/>
  </w:num>
  <w:num w:numId="29" w16cid:durableId="1945576116">
    <w:abstractNumId w:val="5"/>
  </w:num>
  <w:num w:numId="30" w16cid:durableId="435835835">
    <w:abstractNumId w:val="5"/>
  </w:num>
  <w:num w:numId="31" w16cid:durableId="1627467991">
    <w:abstractNumId w:val="5"/>
  </w:num>
  <w:num w:numId="32" w16cid:durableId="1362390427">
    <w:abstractNumId w:val="5"/>
  </w:num>
  <w:num w:numId="33" w16cid:durableId="465896849">
    <w:abstractNumId w:val="5"/>
  </w:num>
  <w:num w:numId="34" w16cid:durableId="2078092310">
    <w:abstractNumId w:val="5"/>
  </w:num>
  <w:num w:numId="35" w16cid:durableId="1843231378">
    <w:abstractNumId w:val="5"/>
  </w:num>
  <w:num w:numId="36" w16cid:durableId="1316229189">
    <w:abstractNumId w:val="6"/>
  </w:num>
  <w:num w:numId="37" w16cid:durableId="47925118">
    <w:abstractNumId w:val="14"/>
  </w:num>
  <w:num w:numId="38" w16cid:durableId="155649896">
    <w:abstractNumId w:val="5"/>
  </w:num>
  <w:num w:numId="39" w16cid:durableId="1841386818">
    <w:abstractNumId w:val="10"/>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7A9"/>
    <w:rsid w:val="00000CB0"/>
    <w:rsid w:val="0000335B"/>
    <w:rsid w:val="000036A8"/>
    <w:rsid w:val="00011ED9"/>
    <w:rsid w:val="00014567"/>
    <w:rsid w:val="000212F5"/>
    <w:rsid w:val="00024594"/>
    <w:rsid w:val="00025888"/>
    <w:rsid w:val="00034B60"/>
    <w:rsid w:val="00042D6F"/>
    <w:rsid w:val="00045519"/>
    <w:rsid w:val="000474F5"/>
    <w:rsid w:val="00047FB4"/>
    <w:rsid w:val="00051C01"/>
    <w:rsid w:val="000545E9"/>
    <w:rsid w:val="00055FC4"/>
    <w:rsid w:val="00057037"/>
    <w:rsid w:val="00061039"/>
    <w:rsid w:val="00064439"/>
    <w:rsid w:val="00065B96"/>
    <w:rsid w:val="00066249"/>
    <w:rsid w:val="0007020A"/>
    <w:rsid w:val="00070504"/>
    <w:rsid w:val="00070B73"/>
    <w:rsid w:val="00071BB7"/>
    <w:rsid w:val="00073C99"/>
    <w:rsid w:val="00074C95"/>
    <w:rsid w:val="00075C36"/>
    <w:rsid w:val="00080418"/>
    <w:rsid w:val="00080BF0"/>
    <w:rsid w:val="00083820"/>
    <w:rsid w:val="000904D6"/>
    <w:rsid w:val="00096CC9"/>
    <w:rsid w:val="0009789F"/>
    <w:rsid w:val="00097E6A"/>
    <w:rsid w:val="000A300E"/>
    <w:rsid w:val="000A43FB"/>
    <w:rsid w:val="000A6803"/>
    <w:rsid w:val="000B1B78"/>
    <w:rsid w:val="000B45D9"/>
    <w:rsid w:val="000C133E"/>
    <w:rsid w:val="000C39C0"/>
    <w:rsid w:val="000C5AC4"/>
    <w:rsid w:val="000C734D"/>
    <w:rsid w:val="000D1FFE"/>
    <w:rsid w:val="000D29D8"/>
    <w:rsid w:val="000D53C3"/>
    <w:rsid w:val="000D6083"/>
    <w:rsid w:val="000D77E8"/>
    <w:rsid w:val="000D7FFA"/>
    <w:rsid w:val="000E068A"/>
    <w:rsid w:val="000E0A0D"/>
    <w:rsid w:val="000E16D6"/>
    <w:rsid w:val="000E5C98"/>
    <w:rsid w:val="000E6729"/>
    <w:rsid w:val="000E6A30"/>
    <w:rsid w:val="000F0A85"/>
    <w:rsid w:val="000F222F"/>
    <w:rsid w:val="000F49FA"/>
    <w:rsid w:val="000F610E"/>
    <w:rsid w:val="000F77FD"/>
    <w:rsid w:val="00106A72"/>
    <w:rsid w:val="0010740A"/>
    <w:rsid w:val="00110CC5"/>
    <w:rsid w:val="001118E9"/>
    <w:rsid w:val="00111D4D"/>
    <w:rsid w:val="001135AB"/>
    <w:rsid w:val="00113FF3"/>
    <w:rsid w:val="00122E88"/>
    <w:rsid w:val="001244A9"/>
    <w:rsid w:val="0012603C"/>
    <w:rsid w:val="0012619B"/>
    <w:rsid w:val="001269A1"/>
    <w:rsid w:val="00130C82"/>
    <w:rsid w:val="00131752"/>
    <w:rsid w:val="001352E4"/>
    <w:rsid w:val="00136E70"/>
    <w:rsid w:val="00136E9B"/>
    <w:rsid w:val="001370AB"/>
    <w:rsid w:val="00137F44"/>
    <w:rsid w:val="001506BA"/>
    <w:rsid w:val="00150945"/>
    <w:rsid w:val="00151575"/>
    <w:rsid w:val="00152384"/>
    <w:rsid w:val="001524AF"/>
    <w:rsid w:val="001529CA"/>
    <w:rsid w:val="00154687"/>
    <w:rsid w:val="00160648"/>
    <w:rsid w:val="001612F4"/>
    <w:rsid w:val="0016519B"/>
    <w:rsid w:val="00165244"/>
    <w:rsid w:val="00167B22"/>
    <w:rsid w:val="00176162"/>
    <w:rsid w:val="001778AD"/>
    <w:rsid w:val="001806CA"/>
    <w:rsid w:val="00181E40"/>
    <w:rsid w:val="0018381F"/>
    <w:rsid w:val="00184FBD"/>
    <w:rsid w:val="0019008F"/>
    <w:rsid w:val="00191800"/>
    <w:rsid w:val="00194A5C"/>
    <w:rsid w:val="00194CB8"/>
    <w:rsid w:val="001A3F90"/>
    <w:rsid w:val="001A42A8"/>
    <w:rsid w:val="001A6287"/>
    <w:rsid w:val="001A7948"/>
    <w:rsid w:val="001B448B"/>
    <w:rsid w:val="001C036B"/>
    <w:rsid w:val="001C26CB"/>
    <w:rsid w:val="001C376C"/>
    <w:rsid w:val="001C66CC"/>
    <w:rsid w:val="001C7DA4"/>
    <w:rsid w:val="001D123B"/>
    <w:rsid w:val="001D6911"/>
    <w:rsid w:val="001D7B8E"/>
    <w:rsid w:val="001E0E85"/>
    <w:rsid w:val="001E147E"/>
    <w:rsid w:val="001E2BB4"/>
    <w:rsid w:val="001E3DBF"/>
    <w:rsid w:val="001F1E78"/>
    <w:rsid w:val="001F3215"/>
    <w:rsid w:val="001F367D"/>
    <w:rsid w:val="001F3D45"/>
    <w:rsid w:val="00201B00"/>
    <w:rsid w:val="00202386"/>
    <w:rsid w:val="00202E89"/>
    <w:rsid w:val="002031B5"/>
    <w:rsid w:val="002046C5"/>
    <w:rsid w:val="00206780"/>
    <w:rsid w:val="00211B28"/>
    <w:rsid w:val="002210A8"/>
    <w:rsid w:val="002213EE"/>
    <w:rsid w:val="00221526"/>
    <w:rsid w:val="002265A1"/>
    <w:rsid w:val="002272D2"/>
    <w:rsid w:val="00230E6B"/>
    <w:rsid w:val="00235544"/>
    <w:rsid w:val="002406CC"/>
    <w:rsid w:val="002426F8"/>
    <w:rsid w:val="00244D2C"/>
    <w:rsid w:val="00244FE2"/>
    <w:rsid w:val="002508E7"/>
    <w:rsid w:val="002509E0"/>
    <w:rsid w:val="00262BC2"/>
    <w:rsid w:val="002638C3"/>
    <w:rsid w:val="00267383"/>
    <w:rsid w:val="0027068B"/>
    <w:rsid w:val="00271521"/>
    <w:rsid w:val="00276AC0"/>
    <w:rsid w:val="00276E4E"/>
    <w:rsid w:val="00277549"/>
    <w:rsid w:val="00280610"/>
    <w:rsid w:val="002819F6"/>
    <w:rsid w:val="002831C0"/>
    <w:rsid w:val="00284B09"/>
    <w:rsid w:val="00285574"/>
    <w:rsid w:val="0028745A"/>
    <w:rsid w:val="00296E5F"/>
    <w:rsid w:val="00296F3D"/>
    <w:rsid w:val="002A5AFE"/>
    <w:rsid w:val="002B0E1D"/>
    <w:rsid w:val="002B2B0D"/>
    <w:rsid w:val="002B396F"/>
    <w:rsid w:val="002B560F"/>
    <w:rsid w:val="002C0E28"/>
    <w:rsid w:val="002C2803"/>
    <w:rsid w:val="002C3E66"/>
    <w:rsid w:val="002C5318"/>
    <w:rsid w:val="002C65F7"/>
    <w:rsid w:val="002C6706"/>
    <w:rsid w:val="002D1EB9"/>
    <w:rsid w:val="002D32F7"/>
    <w:rsid w:val="002D4CD8"/>
    <w:rsid w:val="002D6A6C"/>
    <w:rsid w:val="002E337A"/>
    <w:rsid w:val="002E50C7"/>
    <w:rsid w:val="002F0DAF"/>
    <w:rsid w:val="002F14FD"/>
    <w:rsid w:val="002F25A7"/>
    <w:rsid w:val="002F3539"/>
    <w:rsid w:val="002F588C"/>
    <w:rsid w:val="002F7F71"/>
    <w:rsid w:val="003016A6"/>
    <w:rsid w:val="003019C9"/>
    <w:rsid w:val="00307441"/>
    <w:rsid w:val="0031118B"/>
    <w:rsid w:val="00313AE4"/>
    <w:rsid w:val="00313F43"/>
    <w:rsid w:val="00314929"/>
    <w:rsid w:val="00316230"/>
    <w:rsid w:val="00317DBD"/>
    <w:rsid w:val="0032319A"/>
    <w:rsid w:val="0032347B"/>
    <w:rsid w:val="003234D1"/>
    <w:rsid w:val="0032455E"/>
    <w:rsid w:val="00325EAE"/>
    <w:rsid w:val="00326A5E"/>
    <w:rsid w:val="0033597E"/>
    <w:rsid w:val="003402DB"/>
    <w:rsid w:val="003435D8"/>
    <w:rsid w:val="00343BA9"/>
    <w:rsid w:val="00350952"/>
    <w:rsid w:val="003509E8"/>
    <w:rsid w:val="00350F7B"/>
    <w:rsid w:val="00352D0A"/>
    <w:rsid w:val="00357F18"/>
    <w:rsid w:val="003618CE"/>
    <w:rsid w:val="00363B0E"/>
    <w:rsid w:val="003657F1"/>
    <w:rsid w:val="003660F9"/>
    <w:rsid w:val="00373B21"/>
    <w:rsid w:val="00373D8E"/>
    <w:rsid w:val="00374965"/>
    <w:rsid w:val="003773AD"/>
    <w:rsid w:val="003812E0"/>
    <w:rsid w:val="00396E76"/>
    <w:rsid w:val="003A283E"/>
    <w:rsid w:val="003A3BC4"/>
    <w:rsid w:val="003B00C4"/>
    <w:rsid w:val="003B4819"/>
    <w:rsid w:val="003B7955"/>
    <w:rsid w:val="003C1CD9"/>
    <w:rsid w:val="003C2FFF"/>
    <w:rsid w:val="003C3D81"/>
    <w:rsid w:val="003C4814"/>
    <w:rsid w:val="003C4F80"/>
    <w:rsid w:val="003C5B35"/>
    <w:rsid w:val="003D3B0D"/>
    <w:rsid w:val="003D4EF7"/>
    <w:rsid w:val="003D59ED"/>
    <w:rsid w:val="003D70C7"/>
    <w:rsid w:val="003D7912"/>
    <w:rsid w:val="003E0624"/>
    <w:rsid w:val="003E380E"/>
    <w:rsid w:val="003E5A28"/>
    <w:rsid w:val="003E71AB"/>
    <w:rsid w:val="003E7518"/>
    <w:rsid w:val="003F1663"/>
    <w:rsid w:val="003F1905"/>
    <w:rsid w:val="003F720D"/>
    <w:rsid w:val="00401B2C"/>
    <w:rsid w:val="0040334B"/>
    <w:rsid w:val="00404C2D"/>
    <w:rsid w:val="00406828"/>
    <w:rsid w:val="00406BB8"/>
    <w:rsid w:val="00407DA5"/>
    <w:rsid w:val="00411EDD"/>
    <w:rsid w:val="0041236F"/>
    <w:rsid w:val="00413CFF"/>
    <w:rsid w:val="00420B81"/>
    <w:rsid w:val="00423914"/>
    <w:rsid w:val="00426721"/>
    <w:rsid w:val="00427B18"/>
    <w:rsid w:val="00430D25"/>
    <w:rsid w:val="004322AF"/>
    <w:rsid w:val="00436FD6"/>
    <w:rsid w:val="00437D2B"/>
    <w:rsid w:val="0044182F"/>
    <w:rsid w:val="00441C08"/>
    <w:rsid w:val="004435E2"/>
    <w:rsid w:val="004457B2"/>
    <w:rsid w:val="0044656E"/>
    <w:rsid w:val="004466C8"/>
    <w:rsid w:val="0044780A"/>
    <w:rsid w:val="0045184B"/>
    <w:rsid w:val="00454068"/>
    <w:rsid w:val="0045477E"/>
    <w:rsid w:val="004547A6"/>
    <w:rsid w:val="004563A0"/>
    <w:rsid w:val="00456E07"/>
    <w:rsid w:val="00456FCE"/>
    <w:rsid w:val="0046154B"/>
    <w:rsid w:val="00461FB0"/>
    <w:rsid w:val="004647C8"/>
    <w:rsid w:val="00465150"/>
    <w:rsid w:val="00465B23"/>
    <w:rsid w:val="004678F9"/>
    <w:rsid w:val="00470BA8"/>
    <w:rsid w:val="004711CF"/>
    <w:rsid w:val="0047198C"/>
    <w:rsid w:val="00471BF7"/>
    <w:rsid w:val="00473E23"/>
    <w:rsid w:val="00473EE3"/>
    <w:rsid w:val="0047586F"/>
    <w:rsid w:val="00475B20"/>
    <w:rsid w:val="004802D3"/>
    <w:rsid w:val="00481BF4"/>
    <w:rsid w:val="00481C4A"/>
    <w:rsid w:val="00490C22"/>
    <w:rsid w:val="004926BA"/>
    <w:rsid w:val="004931F4"/>
    <w:rsid w:val="004A3755"/>
    <w:rsid w:val="004A56DD"/>
    <w:rsid w:val="004B2DC5"/>
    <w:rsid w:val="004B3E23"/>
    <w:rsid w:val="004C2D45"/>
    <w:rsid w:val="004C6231"/>
    <w:rsid w:val="004C656D"/>
    <w:rsid w:val="004D1493"/>
    <w:rsid w:val="004D25BB"/>
    <w:rsid w:val="004D57A4"/>
    <w:rsid w:val="004D7F5E"/>
    <w:rsid w:val="004E0D1F"/>
    <w:rsid w:val="004E3A3A"/>
    <w:rsid w:val="004E6E10"/>
    <w:rsid w:val="004F1A17"/>
    <w:rsid w:val="004F4DD6"/>
    <w:rsid w:val="004F53FC"/>
    <w:rsid w:val="004F54AF"/>
    <w:rsid w:val="004F642D"/>
    <w:rsid w:val="004F7778"/>
    <w:rsid w:val="004F7B78"/>
    <w:rsid w:val="00502CE3"/>
    <w:rsid w:val="0050476A"/>
    <w:rsid w:val="00504C34"/>
    <w:rsid w:val="00507E51"/>
    <w:rsid w:val="005127FE"/>
    <w:rsid w:val="0051321D"/>
    <w:rsid w:val="00521170"/>
    <w:rsid w:val="005226D6"/>
    <w:rsid w:val="00524308"/>
    <w:rsid w:val="00524986"/>
    <w:rsid w:val="00536C74"/>
    <w:rsid w:val="00540978"/>
    <w:rsid w:val="005471CF"/>
    <w:rsid w:val="0055105C"/>
    <w:rsid w:val="0055161E"/>
    <w:rsid w:val="00551736"/>
    <w:rsid w:val="00551A04"/>
    <w:rsid w:val="005540EF"/>
    <w:rsid w:val="0056040F"/>
    <w:rsid w:val="0056243A"/>
    <w:rsid w:val="00563F99"/>
    <w:rsid w:val="00565E51"/>
    <w:rsid w:val="00572C42"/>
    <w:rsid w:val="00573C4F"/>
    <w:rsid w:val="00577FEA"/>
    <w:rsid w:val="0058065C"/>
    <w:rsid w:val="00582D90"/>
    <w:rsid w:val="00583EF0"/>
    <w:rsid w:val="0058422E"/>
    <w:rsid w:val="005850EA"/>
    <w:rsid w:val="005908E7"/>
    <w:rsid w:val="0059144F"/>
    <w:rsid w:val="00592E2B"/>
    <w:rsid w:val="005936A8"/>
    <w:rsid w:val="00594950"/>
    <w:rsid w:val="005960C0"/>
    <w:rsid w:val="00596AB6"/>
    <w:rsid w:val="00597DC4"/>
    <w:rsid w:val="0059BAF5"/>
    <w:rsid w:val="005A047B"/>
    <w:rsid w:val="005A13C7"/>
    <w:rsid w:val="005A1652"/>
    <w:rsid w:val="005A2B6C"/>
    <w:rsid w:val="005A46C5"/>
    <w:rsid w:val="005A49F0"/>
    <w:rsid w:val="005A52EE"/>
    <w:rsid w:val="005A5B94"/>
    <w:rsid w:val="005A6574"/>
    <w:rsid w:val="005A7B88"/>
    <w:rsid w:val="005B047D"/>
    <w:rsid w:val="005B22E5"/>
    <w:rsid w:val="005B5C2D"/>
    <w:rsid w:val="005B6BB3"/>
    <w:rsid w:val="005C029F"/>
    <w:rsid w:val="005C7EFD"/>
    <w:rsid w:val="005D5659"/>
    <w:rsid w:val="005D6B9B"/>
    <w:rsid w:val="005D7803"/>
    <w:rsid w:val="005D7931"/>
    <w:rsid w:val="005E4593"/>
    <w:rsid w:val="005E6206"/>
    <w:rsid w:val="005E7E14"/>
    <w:rsid w:val="005F2C4C"/>
    <w:rsid w:val="005F36E7"/>
    <w:rsid w:val="005F4778"/>
    <w:rsid w:val="005F4E1D"/>
    <w:rsid w:val="005F7D20"/>
    <w:rsid w:val="006002F0"/>
    <w:rsid w:val="00604578"/>
    <w:rsid w:val="0060587C"/>
    <w:rsid w:val="006062B2"/>
    <w:rsid w:val="0061175A"/>
    <w:rsid w:val="0061252C"/>
    <w:rsid w:val="00613E4F"/>
    <w:rsid w:val="006224A0"/>
    <w:rsid w:val="00622B08"/>
    <w:rsid w:val="00624973"/>
    <w:rsid w:val="00626311"/>
    <w:rsid w:val="00631CFB"/>
    <w:rsid w:val="00633EEF"/>
    <w:rsid w:val="00644204"/>
    <w:rsid w:val="0064481D"/>
    <w:rsid w:val="0065098D"/>
    <w:rsid w:val="00653D6F"/>
    <w:rsid w:val="006545D9"/>
    <w:rsid w:val="006577AE"/>
    <w:rsid w:val="00660A82"/>
    <w:rsid w:val="00660AC4"/>
    <w:rsid w:val="006639FC"/>
    <w:rsid w:val="0067127F"/>
    <w:rsid w:val="00673612"/>
    <w:rsid w:val="00674735"/>
    <w:rsid w:val="00674854"/>
    <w:rsid w:val="00676699"/>
    <w:rsid w:val="00677FA2"/>
    <w:rsid w:val="00681493"/>
    <w:rsid w:val="00682780"/>
    <w:rsid w:val="00685B6F"/>
    <w:rsid w:val="006915A1"/>
    <w:rsid w:val="00696051"/>
    <w:rsid w:val="006970FA"/>
    <w:rsid w:val="006A059F"/>
    <w:rsid w:val="006A2E7C"/>
    <w:rsid w:val="006A33B2"/>
    <w:rsid w:val="006A3B87"/>
    <w:rsid w:val="006A4A1B"/>
    <w:rsid w:val="006A4E66"/>
    <w:rsid w:val="006A5CC7"/>
    <w:rsid w:val="006A6DE2"/>
    <w:rsid w:val="006B130C"/>
    <w:rsid w:val="006B1683"/>
    <w:rsid w:val="006B453C"/>
    <w:rsid w:val="006B54FC"/>
    <w:rsid w:val="006B6B2D"/>
    <w:rsid w:val="006B793C"/>
    <w:rsid w:val="006C3F17"/>
    <w:rsid w:val="006C4C7C"/>
    <w:rsid w:val="006D2353"/>
    <w:rsid w:val="006D4340"/>
    <w:rsid w:val="006D57AD"/>
    <w:rsid w:val="006D6069"/>
    <w:rsid w:val="006D6450"/>
    <w:rsid w:val="006D7654"/>
    <w:rsid w:val="006E7FDB"/>
    <w:rsid w:val="006F115C"/>
    <w:rsid w:val="006F1D09"/>
    <w:rsid w:val="006F1F28"/>
    <w:rsid w:val="006F5FC2"/>
    <w:rsid w:val="006F7615"/>
    <w:rsid w:val="00700CE0"/>
    <w:rsid w:val="007019CB"/>
    <w:rsid w:val="00701CFF"/>
    <w:rsid w:val="00701D4D"/>
    <w:rsid w:val="0070346D"/>
    <w:rsid w:val="00705E69"/>
    <w:rsid w:val="00710B65"/>
    <w:rsid w:val="0071233D"/>
    <w:rsid w:val="00713867"/>
    <w:rsid w:val="00714752"/>
    <w:rsid w:val="00716158"/>
    <w:rsid w:val="0071791F"/>
    <w:rsid w:val="00717BDA"/>
    <w:rsid w:val="0073032B"/>
    <w:rsid w:val="00737403"/>
    <w:rsid w:val="00737EF9"/>
    <w:rsid w:val="007405F9"/>
    <w:rsid w:val="00740D95"/>
    <w:rsid w:val="00745284"/>
    <w:rsid w:val="00745F80"/>
    <w:rsid w:val="00746793"/>
    <w:rsid w:val="00752EDF"/>
    <w:rsid w:val="0075307A"/>
    <w:rsid w:val="00756B93"/>
    <w:rsid w:val="00756FC5"/>
    <w:rsid w:val="007572DC"/>
    <w:rsid w:val="0076011E"/>
    <w:rsid w:val="00761153"/>
    <w:rsid w:val="00763220"/>
    <w:rsid w:val="00763D81"/>
    <w:rsid w:val="0076418A"/>
    <w:rsid w:val="00766C61"/>
    <w:rsid w:val="007710C3"/>
    <w:rsid w:val="0077433A"/>
    <w:rsid w:val="00774F2F"/>
    <w:rsid w:val="00776D2C"/>
    <w:rsid w:val="00777473"/>
    <w:rsid w:val="00780F02"/>
    <w:rsid w:val="00782723"/>
    <w:rsid w:val="00793C13"/>
    <w:rsid w:val="00793DA7"/>
    <w:rsid w:val="007A3153"/>
    <w:rsid w:val="007B09CB"/>
    <w:rsid w:val="007B13FB"/>
    <w:rsid w:val="007B275E"/>
    <w:rsid w:val="007B3FE9"/>
    <w:rsid w:val="007B46C7"/>
    <w:rsid w:val="007C28A9"/>
    <w:rsid w:val="007C412C"/>
    <w:rsid w:val="007C433B"/>
    <w:rsid w:val="007D0BE1"/>
    <w:rsid w:val="007D1927"/>
    <w:rsid w:val="007D20E6"/>
    <w:rsid w:val="007D3243"/>
    <w:rsid w:val="007D3A15"/>
    <w:rsid w:val="007D68AB"/>
    <w:rsid w:val="007D7646"/>
    <w:rsid w:val="007D7AFE"/>
    <w:rsid w:val="007E1F17"/>
    <w:rsid w:val="007F05CB"/>
    <w:rsid w:val="007F2B7A"/>
    <w:rsid w:val="007F39A3"/>
    <w:rsid w:val="007F4451"/>
    <w:rsid w:val="007F4DDC"/>
    <w:rsid w:val="007F5C0A"/>
    <w:rsid w:val="00801022"/>
    <w:rsid w:val="00802AA4"/>
    <w:rsid w:val="00805E6B"/>
    <w:rsid w:val="0080682E"/>
    <w:rsid w:val="00811A17"/>
    <w:rsid w:val="00812B4D"/>
    <w:rsid w:val="00815B40"/>
    <w:rsid w:val="00821EAF"/>
    <w:rsid w:val="00841E0B"/>
    <w:rsid w:val="00844834"/>
    <w:rsid w:val="00846F4B"/>
    <w:rsid w:val="0084713C"/>
    <w:rsid w:val="00851FC0"/>
    <w:rsid w:val="00854671"/>
    <w:rsid w:val="008612D6"/>
    <w:rsid w:val="008642F4"/>
    <w:rsid w:val="008654A9"/>
    <w:rsid w:val="00865EB1"/>
    <w:rsid w:val="008666A7"/>
    <w:rsid w:val="00866AC5"/>
    <w:rsid w:val="00867141"/>
    <w:rsid w:val="00872CC2"/>
    <w:rsid w:val="008748B0"/>
    <w:rsid w:val="0087762A"/>
    <w:rsid w:val="00880B50"/>
    <w:rsid w:val="0088190D"/>
    <w:rsid w:val="00881C0D"/>
    <w:rsid w:val="008841FD"/>
    <w:rsid w:val="00884D18"/>
    <w:rsid w:val="00884D65"/>
    <w:rsid w:val="00887B14"/>
    <w:rsid w:val="008942B3"/>
    <w:rsid w:val="00896532"/>
    <w:rsid w:val="00896CC1"/>
    <w:rsid w:val="008A0A5B"/>
    <w:rsid w:val="008A123E"/>
    <w:rsid w:val="008A15DE"/>
    <w:rsid w:val="008A19FE"/>
    <w:rsid w:val="008A27A9"/>
    <w:rsid w:val="008A35B4"/>
    <w:rsid w:val="008A56D1"/>
    <w:rsid w:val="008B06AD"/>
    <w:rsid w:val="008B0CA2"/>
    <w:rsid w:val="008B0F20"/>
    <w:rsid w:val="008B1806"/>
    <w:rsid w:val="008B61ED"/>
    <w:rsid w:val="008B7294"/>
    <w:rsid w:val="008C1C4A"/>
    <w:rsid w:val="008C4AAF"/>
    <w:rsid w:val="008C5D32"/>
    <w:rsid w:val="008C68AC"/>
    <w:rsid w:val="008D1263"/>
    <w:rsid w:val="008D14D7"/>
    <w:rsid w:val="008D264B"/>
    <w:rsid w:val="008D2D68"/>
    <w:rsid w:val="008D36E2"/>
    <w:rsid w:val="008D492E"/>
    <w:rsid w:val="008D6B51"/>
    <w:rsid w:val="008E4BAC"/>
    <w:rsid w:val="008E79B6"/>
    <w:rsid w:val="008F15AD"/>
    <w:rsid w:val="008F18C0"/>
    <w:rsid w:val="00901549"/>
    <w:rsid w:val="00901E1B"/>
    <w:rsid w:val="00910173"/>
    <w:rsid w:val="00910307"/>
    <w:rsid w:val="00915821"/>
    <w:rsid w:val="009176C0"/>
    <w:rsid w:val="009177CA"/>
    <w:rsid w:val="009203D7"/>
    <w:rsid w:val="00920B51"/>
    <w:rsid w:val="00920CE0"/>
    <w:rsid w:val="009211EC"/>
    <w:rsid w:val="00921488"/>
    <w:rsid w:val="009219D6"/>
    <w:rsid w:val="00922CAE"/>
    <w:rsid w:val="00922DD4"/>
    <w:rsid w:val="00925DA1"/>
    <w:rsid w:val="00930469"/>
    <w:rsid w:val="009334F3"/>
    <w:rsid w:val="009342D2"/>
    <w:rsid w:val="00934506"/>
    <w:rsid w:val="00934906"/>
    <w:rsid w:val="00940720"/>
    <w:rsid w:val="00946775"/>
    <w:rsid w:val="00950DB0"/>
    <w:rsid w:val="00952554"/>
    <w:rsid w:val="0095299E"/>
    <w:rsid w:val="00956102"/>
    <w:rsid w:val="00966A31"/>
    <w:rsid w:val="00967288"/>
    <w:rsid w:val="00967465"/>
    <w:rsid w:val="00970013"/>
    <w:rsid w:val="009702A8"/>
    <w:rsid w:val="009719CC"/>
    <w:rsid w:val="009720C5"/>
    <w:rsid w:val="00972F5B"/>
    <w:rsid w:val="009749CD"/>
    <w:rsid w:val="0097501A"/>
    <w:rsid w:val="00976065"/>
    <w:rsid w:val="00976D45"/>
    <w:rsid w:val="00977875"/>
    <w:rsid w:val="00980C22"/>
    <w:rsid w:val="00990611"/>
    <w:rsid w:val="0099693F"/>
    <w:rsid w:val="00997167"/>
    <w:rsid w:val="009A03A3"/>
    <w:rsid w:val="009A0712"/>
    <w:rsid w:val="009A0DF8"/>
    <w:rsid w:val="009A1854"/>
    <w:rsid w:val="009A18D0"/>
    <w:rsid w:val="009A3371"/>
    <w:rsid w:val="009A33A3"/>
    <w:rsid w:val="009A35EC"/>
    <w:rsid w:val="009A5A50"/>
    <w:rsid w:val="009A6CC6"/>
    <w:rsid w:val="009B02AB"/>
    <w:rsid w:val="009B0E83"/>
    <w:rsid w:val="009B6362"/>
    <w:rsid w:val="009C1A9A"/>
    <w:rsid w:val="009C2DCD"/>
    <w:rsid w:val="009C65CD"/>
    <w:rsid w:val="009D1652"/>
    <w:rsid w:val="009D3077"/>
    <w:rsid w:val="009D7B67"/>
    <w:rsid w:val="009E4904"/>
    <w:rsid w:val="009F2116"/>
    <w:rsid w:val="009F37A4"/>
    <w:rsid w:val="009F3CF8"/>
    <w:rsid w:val="009F5B65"/>
    <w:rsid w:val="009F6350"/>
    <w:rsid w:val="00A00EAF"/>
    <w:rsid w:val="00A03F3F"/>
    <w:rsid w:val="00A041B7"/>
    <w:rsid w:val="00A0442C"/>
    <w:rsid w:val="00A051D2"/>
    <w:rsid w:val="00A058D2"/>
    <w:rsid w:val="00A1008B"/>
    <w:rsid w:val="00A10306"/>
    <w:rsid w:val="00A10925"/>
    <w:rsid w:val="00A10B49"/>
    <w:rsid w:val="00A11D7D"/>
    <w:rsid w:val="00A1464B"/>
    <w:rsid w:val="00A1719B"/>
    <w:rsid w:val="00A21C82"/>
    <w:rsid w:val="00A22001"/>
    <w:rsid w:val="00A23099"/>
    <w:rsid w:val="00A2442E"/>
    <w:rsid w:val="00A26790"/>
    <w:rsid w:val="00A26F01"/>
    <w:rsid w:val="00A2722E"/>
    <w:rsid w:val="00A3165A"/>
    <w:rsid w:val="00A35735"/>
    <w:rsid w:val="00A35AD7"/>
    <w:rsid w:val="00A40447"/>
    <w:rsid w:val="00A4115B"/>
    <w:rsid w:val="00A4295F"/>
    <w:rsid w:val="00A444EB"/>
    <w:rsid w:val="00A450DC"/>
    <w:rsid w:val="00A52136"/>
    <w:rsid w:val="00A53553"/>
    <w:rsid w:val="00A55A10"/>
    <w:rsid w:val="00A614A5"/>
    <w:rsid w:val="00A65B8E"/>
    <w:rsid w:val="00A65D15"/>
    <w:rsid w:val="00A6769F"/>
    <w:rsid w:val="00A67F7D"/>
    <w:rsid w:val="00A709A1"/>
    <w:rsid w:val="00A74886"/>
    <w:rsid w:val="00A765CE"/>
    <w:rsid w:val="00A77671"/>
    <w:rsid w:val="00A83C13"/>
    <w:rsid w:val="00A84CDC"/>
    <w:rsid w:val="00A907D7"/>
    <w:rsid w:val="00A91088"/>
    <w:rsid w:val="00A91DD2"/>
    <w:rsid w:val="00A923C6"/>
    <w:rsid w:val="00A92D78"/>
    <w:rsid w:val="00A951A1"/>
    <w:rsid w:val="00A97AFF"/>
    <w:rsid w:val="00AA0A1F"/>
    <w:rsid w:val="00AA1F80"/>
    <w:rsid w:val="00AA5DF9"/>
    <w:rsid w:val="00AB1948"/>
    <w:rsid w:val="00AB4C20"/>
    <w:rsid w:val="00AB5DBC"/>
    <w:rsid w:val="00AC277A"/>
    <w:rsid w:val="00AC5FAA"/>
    <w:rsid w:val="00AC770C"/>
    <w:rsid w:val="00AD28D2"/>
    <w:rsid w:val="00AD78DF"/>
    <w:rsid w:val="00AD7AA2"/>
    <w:rsid w:val="00AE0852"/>
    <w:rsid w:val="00AE157D"/>
    <w:rsid w:val="00AE2D9C"/>
    <w:rsid w:val="00AE3B0D"/>
    <w:rsid w:val="00AE407C"/>
    <w:rsid w:val="00AE429A"/>
    <w:rsid w:val="00AE45A5"/>
    <w:rsid w:val="00AE468F"/>
    <w:rsid w:val="00AE4A33"/>
    <w:rsid w:val="00AE4BFF"/>
    <w:rsid w:val="00AF48EE"/>
    <w:rsid w:val="00AF53C7"/>
    <w:rsid w:val="00AF566C"/>
    <w:rsid w:val="00B00CDA"/>
    <w:rsid w:val="00B062EC"/>
    <w:rsid w:val="00B14961"/>
    <w:rsid w:val="00B15043"/>
    <w:rsid w:val="00B16AC6"/>
    <w:rsid w:val="00B17A7C"/>
    <w:rsid w:val="00B21D1A"/>
    <w:rsid w:val="00B227B5"/>
    <w:rsid w:val="00B302BF"/>
    <w:rsid w:val="00B31093"/>
    <w:rsid w:val="00B34357"/>
    <w:rsid w:val="00B34CBA"/>
    <w:rsid w:val="00B35A0C"/>
    <w:rsid w:val="00B36397"/>
    <w:rsid w:val="00B4290A"/>
    <w:rsid w:val="00B42D8B"/>
    <w:rsid w:val="00B50195"/>
    <w:rsid w:val="00B50BBE"/>
    <w:rsid w:val="00B53ACD"/>
    <w:rsid w:val="00B5406E"/>
    <w:rsid w:val="00B6167D"/>
    <w:rsid w:val="00B62A81"/>
    <w:rsid w:val="00B63579"/>
    <w:rsid w:val="00B65708"/>
    <w:rsid w:val="00B65CA0"/>
    <w:rsid w:val="00B660AF"/>
    <w:rsid w:val="00B6715C"/>
    <w:rsid w:val="00B70F83"/>
    <w:rsid w:val="00B766D4"/>
    <w:rsid w:val="00B77820"/>
    <w:rsid w:val="00B8213A"/>
    <w:rsid w:val="00B82352"/>
    <w:rsid w:val="00B83886"/>
    <w:rsid w:val="00B85D7F"/>
    <w:rsid w:val="00B87FA8"/>
    <w:rsid w:val="00B87FD3"/>
    <w:rsid w:val="00B93DEC"/>
    <w:rsid w:val="00BA0C3B"/>
    <w:rsid w:val="00BA2A18"/>
    <w:rsid w:val="00BA754B"/>
    <w:rsid w:val="00BB326D"/>
    <w:rsid w:val="00BB4922"/>
    <w:rsid w:val="00BB4B95"/>
    <w:rsid w:val="00BB5075"/>
    <w:rsid w:val="00BB5ADF"/>
    <w:rsid w:val="00BC165A"/>
    <w:rsid w:val="00BC2C1B"/>
    <w:rsid w:val="00BC542A"/>
    <w:rsid w:val="00BC5D8E"/>
    <w:rsid w:val="00BD1D44"/>
    <w:rsid w:val="00BD2B89"/>
    <w:rsid w:val="00BD39E3"/>
    <w:rsid w:val="00BD3FDE"/>
    <w:rsid w:val="00BD5E01"/>
    <w:rsid w:val="00BE17C0"/>
    <w:rsid w:val="00BE2574"/>
    <w:rsid w:val="00BE4F35"/>
    <w:rsid w:val="00BE5952"/>
    <w:rsid w:val="00BE7C02"/>
    <w:rsid w:val="00BF0880"/>
    <w:rsid w:val="00BF2079"/>
    <w:rsid w:val="00BF44DC"/>
    <w:rsid w:val="00BF5C31"/>
    <w:rsid w:val="00C042B4"/>
    <w:rsid w:val="00C067F6"/>
    <w:rsid w:val="00C0752C"/>
    <w:rsid w:val="00C110D8"/>
    <w:rsid w:val="00C113C2"/>
    <w:rsid w:val="00C12A2B"/>
    <w:rsid w:val="00C13B6D"/>
    <w:rsid w:val="00C15C22"/>
    <w:rsid w:val="00C15D5F"/>
    <w:rsid w:val="00C163F9"/>
    <w:rsid w:val="00C2009C"/>
    <w:rsid w:val="00C205B1"/>
    <w:rsid w:val="00C23243"/>
    <w:rsid w:val="00C2375B"/>
    <w:rsid w:val="00C33F88"/>
    <w:rsid w:val="00C34E76"/>
    <w:rsid w:val="00C34E8E"/>
    <w:rsid w:val="00C4292E"/>
    <w:rsid w:val="00C43AA9"/>
    <w:rsid w:val="00C459A9"/>
    <w:rsid w:val="00C51371"/>
    <w:rsid w:val="00C51AC9"/>
    <w:rsid w:val="00C525E2"/>
    <w:rsid w:val="00C53F3E"/>
    <w:rsid w:val="00C55920"/>
    <w:rsid w:val="00C606D4"/>
    <w:rsid w:val="00C6583C"/>
    <w:rsid w:val="00C672FA"/>
    <w:rsid w:val="00C705D7"/>
    <w:rsid w:val="00C70637"/>
    <w:rsid w:val="00C72A61"/>
    <w:rsid w:val="00C736FB"/>
    <w:rsid w:val="00C74B8C"/>
    <w:rsid w:val="00C752F4"/>
    <w:rsid w:val="00C7531F"/>
    <w:rsid w:val="00C77528"/>
    <w:rsid w:val="00C82116"/>
    <w:rsid w:val="00C9194D"/>
    <w:rsid w:val="00C91951"/>
    <w:rsid w:val="00C91BD0"/>
    <w:rsid w:val="00C93C6D"/>
    <w:rsid w:val="00C97548"/>
    <w:rsid w:val="00C97592"/>
    <w:rsid w:val="00CA1307"/>
    <w:rsid w:val="00CA195E"/>
    <w:rsid w:val="00CA21E5"/>
    <w:rsid w:val="00CA469C"/>
    <w:rsid w:val="00CA5567"/>
    <w:rsid w:val="00CB06FE"/>
    <w:rsid w:val="00CB2409"/>
    <w:rsid w:val="00CB3835"/>
    <w:rsid w:val="00CC0479"/>
    <w:rsid w:val="00CC15EE"/>
    <w:rsid w:val="00CC23BC"/>
    <w:rsid w:val="00CC3A76"/>
    <w:rsid w:val="00CC570D"/>
    <w:rsid w:val="00CC6484"/>
    <w:rsid w:val="00CD088C"/>
    <w:rsid w:val="00CD1516"/>
    <w:rsid w:val="00CD512B"/>
    <w:rsid w:val="00CE1FD0"/>
    <w:rsid w:val="00CE4970"/>
    <w:rsid w:val="00CE523B"/>
    <w:rsid w:val="00CE5E98"/>
    <w:rsid w:val="00CE7818"/>
    <w:rsid w:val="00CF104C"/>
    <w:rsid w:val="00D00A03"/>
    <w:rsid w:val="00D00D52"/>
    <w:rsid w:val="00D01AE8"/>
    <w:rsid w:val="00D03443"/>
    <w:rsid w:val="00D05D29"/>
    <w:rsid w:val="00D077FC"/>
    <w:rsid w:val="00D07A9C"/>
    <w:rsid w:val="00D12532"/>
    <w:rsid w:val="00D1265E"/>
    <w:rsid w:val="00D13148"/>
    <w:rsid w:val="00D14822"/>
    <w:rsid w:val="00D1717F"/>
    <w:rsid w:val="00D20E1F"/>
    <w:rsid w:val="00D210A5"/>
    <w:rsid w:val="00D215E6"/>
    <w:rsid w:val="00D21AF2"/>
    <w:rsid w:val="00D243C1"/>
    <w:rsid w:val="00D2480D"/>
    <w:rsid w:val="00D24815"/>
    <w:rsid w:val="00D256C9"/>
    <w:rsid w:val="00D25F85"/>
    <w:rsid w:val="00D26111"/>
    <w:rsid w:val="00D26CD3"/>
    <w:rsid w:val="00D313D9"/>
    <w:rsid w:val="00D316DB"/>
    <w:rsid w:val="00D3439E"/>
    <w:rsid w:val="00D362A2"/>
    <w:rsid w:val="00D363B2"/>
    <w:rsid w:val="00D44408"/>
    <w:rsid w:val="00D4638B"/>
    <w:rsid w:val="00D5468D"/>
    <w:rsid w:val="00D56A8B"/>
    <w:rsid w:val="00D56EB7"/>
    <w:rsid w:val="00D63691"/>
    <w:rsid w:val="00D71B22"/>
    <w:rsid w:val="00D72A89"/>
    <w:rsid w:val="00D733E0"/>
    <w:rsid w:val="00D74282"/>
    <w:rsid w:val="00D819C7"/>
    <w:rsid w:val="00D824A9"/>
    <w:rsid w:val="00D83A57"/>
    <w:rsid w:val="00D85903"/>
    <w:rsid w:val="00D85F08"/>
    <w:rsid w:val="00D865CC"/>
    <w:rsid w:val="00D928DA"/>
    <w:rsid w:val="00D94B63"/>
    <w:rsid w:val="00D95691"/>
    <w:rsid w:val="00D974A9"/>
    <w:rsid w:val="00DA242D"/>
    <w:rsid w:val="00DA2F9F"/>
    <w:rsid w:val="00DA39C7"/>
    <w:rsid w:val="00DA55FE"/>
    <w:rsid w:val="00DA65E7"/>
    <w:rsid w:val="00DA66D8"/>
    <w:rsid w:val="00DA6C1B"/>
    <w:rsid w:val="00DA6F82"/>
    <w:rsid w:val="00DA6FD6"/>
    <w:rsid w:val="00DA7EFD"/>
    <w:rsid w:val="00DB11AB"/>
    <w:rsid w:val="00DB431E"/>
    <w:rsid w:val="00DB4AD3"/>
    <w:rsid w:val="00DB7368"/>
    <w:rsid w:val="00DC1D08"/>
    <w:rsid w:val="00DC251D"/>
    <w:rsid w:val="00DC2815"/>
    <w:rsid w:val="00DC29C3"/>
    <w:rsid w:val="00DC2E03"/>
    <w:rsid w:val="00DC62BF"/>
    <w:rsid w:val="00DC6B6D"/>
    <w:rsid w:val="00DC6BD7"/>
    <w:rsid w:val="00DC7166"/>
    <w:rsid w:val="00DD32BA"/>
    <w:rsid w:val="00DD45F4"/>
    <w:rsid w:val="00DD4877"/>
    <w:rsid w:val="00DD4D3E"/>
    <w:rsid w:val="00DD65F9"/>
    <w:rsid w:val="00DE3D22"/>
    <w:rsid w:val="00DE404B"/>
    <w:rsid w:val="00DE43CD"/>
    <w:rsid w:val="00DE4F4A"/>
    <w:rsid w:val="00DE66F0"/>
    <w:rsid w:val="00DE75F6"/>
    <w:rsid w:val="00DE7681"/>
    <w:rsid w:val="00DF18EA"/>
    <w:rsid w:val="00DF64A0"/>
    <w:rsid w:val="00DF722E"/>
    <w:rsid w:val="00E02997"/>
    <w:rsid w:val="00E02CBD"/>
    <w:rsid w:val="00E04C3B"/>
    <w:rsid w:val="00E0657D"/>
    <w:rsid w:val="00E06B47"/>
    <w:rsid w:val="00E12208"/>
    <w:rsid w:val="00E17559"/>
    <w:rsid w:val="00E17F87"/>
    <w:rsid w:val="00E206ED"/>
    <w:rsid w:val="00E22BC7"/>
    <w:rsid w:val="00E33D01"/>
    <w:rsid w:val="00E3474E"/>
    <w:rsid w:val="00E40357"/>
    <w:rsid w:val="00E416F0"/>
    <w:rsid w:val="00E42A7C"/>
    <w:rsid w:val="00E53C3B"/>
    <w:rsid w:val="00E629B1"/>
    <w:rsid w:val="00E6415A"/>
    <w:rsid w:val="00E6417B"/>
    <w:rsid w:val="00E64DF1"/>
    <w:rsid w:val="00E660E5"/>
    <w:rsid w:val="00E6655C"/>
    <w:rsid w:val="00E67A93"/>
    <w:rsid w:val="00E75F66"/>
    <w:rsid w:val="00E80F45"/>
    <w:rsid w:val="00E81300"/>
    <w:rsid w:val="00E826C5"/>
    <w:rsid w:val="00E835CF"/>
    <w:rsid w:val="00E85970"/>
    <w:rsid w:val="00E86034"/>
    <w:rsid w:val="00E90ADE"/>
    <w:rsid w:val="00E92CC1"/>
    <w:rsid w:val="00E950DC"/>
    <w:rsid w:val="00E955B4"/>
    <w:rsid w:val="00E958E3"/>
    <w:rsid w:val="00E95B73"/>
    <w:rsid w:val="00E960C3"/>
    <w:rsid w:val="00EA004F"/>
    <w:rsid w:val="00EA03B2"/>
    <w:rsid w:val="00EA151E"/>
    <w:rsid w:val="00EA3A59"/>
    <w:rsid w:val="00EA3ED5"/>
    <w:rsid w:val="00EA3FA3"/>
    <w:rsid w:val="00EA44B7"/>
    <w:rsid w:val="00EA49C7"/>
    <w:rsid w:val="00EA67C5"/>
    <w:rsid w:val="00EB52C5"/>
    <w:rsid w:val="00EB5D95"/>
    <w:rsid w:val="00EB71A4"/>
    <w:rsid w:val="00EC00DD"/>
    <w:rsid w:val="00EC1231"/>
    <w:rsid w:val="00EC22A2"/>
    <w:rsid w:val="00EC36C7"/>
    <w:rsid w:val="00EC3E57"/>
    <w:rsid w:val="00EC70CF"/>
    <w:rsid w:val="00EC77BB"/>
    <w:rsid w:val="00ED079D"/>
    <w:rsid w:val="00ED155C"/>
    <w:rsid w:val="00ED1A5B"/>
    <w:rsid w:val="00ED1C79"/>
    <w:rsid w:val="00ED28C7"/>
    <w:rsid w:val="00ED2CBE"/>
    <w:rsid w:val="00ED5694"/>
    <w:rsid w:val="00ED6D23"/>
    <w:rsid w:val="00EE0225"/>
    <w:rsid w:val="00EE238A"/>
    <w:rsid w:val="00EE75B4"/>
    <w:rsid w:val="00EE7CB3"/>
    <w:rsid w:val="00EF1B03"/>
    <w:rsid w:val="00EF293F"/>
    <w:rsid w:val="00EF6837"/>
    <w:rsid w:val="00EF7C43"/>
    <w:rsid w:val="00F01CEE"/>
    <w:rsid w:val="00F04FEA"/>
    <w:rsid w:val="00F04FF7"/>
    <w:rsid w:val="00F1324D"/>
    <w:rsid w:val="00F14B16"/>
    <w:rsid w:val="00F20710"/>
    <w:rsid w:val="00F2167D"/>
    <w:rsid w:val="00F22AC8"/>
    <w:rsid w:val="00F2355B"/>
    <w:rsid w:val="00F26750"/>
    <w:rsid w:val="00F31F51"/>
    <w:rsid w:val="00F4152A"/>
    <w:rsid w:val="00F42DAA"/>
    <w:rsid w:val="00F4559F"/>
    <w:rsid w:val="00F47696"/>
    <w:rsid w:val="00F502CC"/>
    <w:rsid w:val="00F52076"/>
    <w:rsid w:val="00F523E1"/>
    <w:rsid w:val="00F55E30"/>
    <w:rsid w:val="00F60938"/>
    <w:rsid w:val="00F61006"/>
    <w:rsid w:val="00F61D71"/>
    <w:rsid w:val="00F63409"/>
    <w:rsid w:val="00F63D6C"/>
    <w:rsid w:val="00F712A0"/>
    <w:rsid w:val="00F74C43"/>
    <w:rsid w:val="00F76699"/>
    <w:rsid w:val="00F8100C"/>
    <w:rsid w:val="00F8229C"/>
    <w:rsid w:val="00F8306A"/>
    <w:rsid w:val="00F83CCC"/>
    <w:rsid w:val="00F847AD"/>
    <w:rsid w:val="00F86444"/>
    <w:rsid w:val="00F90319"/>
    <w:rsid w:val="00F943E0"/>
    <w:rsid w:val="00F95D26"/>
    <w:rsid w:val="00F96402"/>
    <w:rsid w:val="00F96663"/>
    <w:rsid w:val="00FA068C"/>
    <w:rsid w:val="00FA317E"/>
    <w:rsid w:val="00FA5665"/>
    <w:rsid w:val="00FA68B2"/>
    <w:rsid w:val="00FB082D"/>
    <w:rsid w:val="00FB2E0A"/>
    <w:rsid w:val="00FB7037"/>
    <w:rsid w:val="00FC4F73"/>
    <w:rsid w:val="00FD3A69"/>
    <w:rsid w:val="00FD6298"/>
    <w:rsid w:val="00FE12B2"/>
    <w:rsid w:val="00FE12F3"/>
    <w:rsid w:val="00FE2F2E"/>
    <w:rsid w:val="00FE4304"/>
    <w:rsid w:val="00FE4511"/>
    <w:rsid w:val="00FF08C0"/>
    <w:rsid w:val="00FF42BA"/>
    <w:rsid w:val="00FF43A5"/>
    <w:rsid w:val="00FF4577"/>
    <w:rsid w:val="00FF6A68"/>
    <w:rsid w:val="00FF7324"/>
    <w:rsid w:val="0759591A"/>
    <w:rsid w:val="0789259C"/>
    <w:rsid w:val="0A65EA8E"/>
    <w:rsid w:val="0BD3E88C"/>
    <w:rsid w:val="159C2CF4"/>
    <w:rsid w:val="1CFA747B"/>
    <w:rsid w:val="1D5764D7"/>
    <w:rsid w:val="1EB7DB4F"/>
    <w:rsid w:val="22919E38"/>
    <w:rsid w:val="24721DC2"/>
    <w:rsid w:val="2B5D8182"/>
    <w:rsid w:val="2E045B38"/>
    <w:rsid w:val="2F901EB7"/>
    <w:rsid w:val="31B0F0D1"/>
    <w:rsid w:val="38CE769C"/>
    <w:rsid w:val="3BADCDFA"/>
    <w:rsid w:val="43188FC7"/>
    <w:rsid w:val="44C827A7"/>
    <w:rsid w:val="45645B1C"/>
    <w:rsid w:val="45C63B22"/>
    <w:rsid w:val="4614B8DD"/>
    <w:rsid w:val="47222958"/>
    <w:rsid w:val="47D6B237"/>
    <w:rsid w:val="56811743"/>
    <w:rsid w:val="57D6C5A7"/>
    <w:rsid w:val="580B0E59"/>
    <w:rsid w:val="587A8AD4"/>
    <w:rsid w:val="5A60F844"/>
    <w:rsid w:val="5DF1E6C3"/>
    <w:rsid w:val="5FA0EA81"/>
    <w:rsid w:val="62B78CDD"/>
    <w:rsid w:val="6440FDA7"/>
    <w:rsid w:val="648E2287"/>
    <w:rsid w:val="684BD1C5"/>
    <w:rsid w:val="699A5AAE"/>
    <w:rsid w:val="6A0AC692"/>
    <w:rsid w:val="6A0EBFD8"/>
    <w:rsid w:val="6D0E6A17"/>
    <w:rsid w:val="6E962C52"/>
    <w:rsid w:val="6F890C65"/>
    <w:rsid w:val="761C6533"/>
    <w:rsid w:val="7A487227"/>
    <w:rsid w:val="7BCB5616"/>
    <w:rsid w:val="7EAA9D7C"/>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A42388E"/>
  <w15:docId w15:val="{42E94AEA-12BD-45DA-BB5C-A7D6D3B2FA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Verdana" w:hAnsi="Verdana" w:eastAsia="Verdana"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semiHidden="1" w:unhideWhenUsed="1"/>
    <w:lsdException w:name="toc 2" w:locked="1" w:uiPriority="39" w:semiHidden="1" w:unhideWhenUsed="1"/>
    <w:lsdException w:name="toc 3" w:locked="1" w:uiPriority="39" w:semiHidden="1" w:unhideWhenUsed="1"/>
    <w:lsdException w:name="toc 4" w:locked="1" w:uiPriority="39" w:semiHidden="1" w:unhideWhenUsed="1"/>
    <w:lsdException w:name="toc 5" w:locked="1" w:uiPriority="39" w:semiHidden="1" w:unhideWhenUsed="1"/>
    <w:lsdException w:name="toc 6" w:locked="1" w:uiPriority="39" w:semiHidden="1" w:unhideWhenUsed="1"/>
    <w:lsdException w:name="toc 7" w:locked="1" w:uiPriority="39" w:semiHidden="1" w:unhideWhenUsed="1"/>
    <w:lsdException w:name="toc 8" w:locked="1" w:uiPriority="39" w:semiHidden="1" w:unhideWhenUsed="1"/>
    <w:lsdException w:name="toc 9" w:locked="1" w:uiPriority="3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uiPriority="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rsid w:val="000E16D6"/>
    <w:pPr>
      <w:spacing w:before="120" w:after="160" w:line="288" w:lineRule="auto"/>
      <w:jc w:val="both"/>
    </w:pPr>
    <w:rPr>
      <w:szCs w:val="18"/>
      <w:lang w:val="cs-CZ" w:eastAsia="en-US"/>
    </w:rPr>
  </w:style>
  <w:style w:type="paragraph" w:styleId="Nadpis1">
    <w:name w:val="heading 1"/>
    <w:aliases w:val="kapitola1,Za A,kapitola,Muj nadpis,Section Title 1,PAGE HEADING,Nadpis1"/>
    <w:basedOn w:val="Normln"/>
    <w:next w:val="Normln"/>
    <w:link w:val="Nadpis1Char"/>
    <w:qFormat/>
    <w:rsid w:val="00AE407C"/>
    <w:pPr>
      <w:keepNext/>
      <w:keepLines/>
      <w:spacing w:before="240" w:after="80" w:line="240" w:lineRule="auto"/>
      <w:outlineLvl w:val="0"/>
    </w:pPr>
    <w:rPr>
      <w:rFonts w:eastAsia="Times New Roman"/>
      <w:sz w:val="28"/>
      <w:szCs w:val="32"/>
    </w:rPr>
  </w:style>
  <w:style w:type="paragraph" w:styleId="Nadpis2">
    <w:name w:val="heading 2"/>
    <w:aliases w:val="Nadpis nižší úrovně,Nadpis,2,1,1.1. Nadpis 2,kapitola2,Podkapitola"/>
    <w:basedOn w:val="Normln"/>
    <w:next w:val="Normln"/>
    <w:link w:val="Nadpis2Char"/>
    <w:uiPriority w:val="99"/>
    <w:qFormat/>
    <w:rsid w:val="00AE407C"/>
    <w:pPr>
      <w:keepNext/>
      <w:keepLines/>
      <w:numPr>
        <w:ilvl w:val="1"/>
        <w:numId w:val="1"/>
      </w:numPr>
      <w:tabs>
        <w:tab w:val="clear" w:pos="360"/>
      </w:tabs>
      <w:spacing w:before="240" w:after="80" w:line="240" w:lineRule="auto"/>
      <w:ind w:left="0" w:firstLine="0"/>
      <w:outlineLvl w:val="1"/>
    </w:pPr>
    <w:rPr>
      <w:rFonts w:eastAsia="Times New Roman"/>
      <w:sz w:val="24"/>
      <w:szCs w:val="26"/>
    </w:rPr>
  </w:style>
  <w:style w:type="paragraph" w:styleId="Nadpis3">
    <w:name w:val="heading 3"/>
    <w:aliases w:val="Titul1,Heading 3 Char Char"/>
    <w:basedOn w:val="Normln"/>
    <w:next w:val="Normln"/>
    <w:link w:val="Nadpis3Char"/>
    <w:uiPriority w:val="99"/>
    <w:qFormat/>
    <w:rsid w:val="00934506"/>
    <w:pPr>
      <w:keepNext/>
      <w:keepLines/>
      <w:numPr>
        <w:ilvl w:val="2"/>
        <w:numId w:val="1"/>
      </w:numPr>
      <w:spacing w:before="240" w:after="80" w:line="240" w:lineRule="auto"/>
      <w:outlineLvl w:val="2"/>
    </w:pPr>
    <w:rPr>
      <w:rFonts w:eastAsia="Times New Roman"/>
      <w:b/>
      <w:szCs w:val="24"/>
    </w:rPr>
  </w:style>
  <w:style w:type="paragraph" w:styleId="Nadpis4">
    <w:name w:val="heading 4"/>
    <w:basedOn w:val="Normln"/>
    <w:next w:val="Normln"/>
    <w:link w:val="Nadpis4Char"/>
    <w:uiPriority w:val="99"/>
    <w:qFormat/>
    <w:rsid w:val="00AE407C"/>
    <w:pPr>
      <w:keepNext/>
      <w:keepLines/>
      <w:numPr>
        <w:ilvl w:val="3"/>
        <w:numId w:val="1"/>
      </w:numPr>
      <w:tabs>
        <w:tab w:val="clear" w:pos="360"/>
      </w:tabs>
      <w:spacing w:before="240" w:after="80" w:line="240" w:lineRule="auto"/>
      <w:ind w:left="0" w:firstLine="0"/>
      <w:outlineLvl w:val="3"/>
    </w:pPr>
    <w:rPr>
      <w:rFonts w:eastAsia="Times New Roman"/>
      <w:iCs/>
    </w:rPr>
  </w:style>
  <w:style w:type="paragraph" w:styleId="Nadpis5">
    <w:name w:val="heading 5"/>
    <w:basedOn w:val="Normln"/>
    <w:next w:val="Normln"/>
    <w:link w:val="Nadpis5Char"/>
    <w:uiPriority w:val="99"/>
    <w:qFormat/>
    <w:rsid w:val="001C7DA4"/>
    <w:pPr>
      <w:keepNext/>
      <w:keepLines/>
      <w:numPr>
        <w:ilvl w:val="4"/>
        <w:numId w:val="1"/>
      </w:numPr>
      <w:tabs>
        <w:tab w:val="clear" w:pos="360"/>
      </w:tabs>
      <w:spacing w:before="40" w:after="0"/>
      <w:ind w:left="0" w:firstLine="0"/>
      <w:outlineLvl w:val="4"/>
    </w:pPr>
    <w:rPr>
      <w:rFonts w:eastAsia="Times New Roman"/>
    </w:rPr>
  </w:style>
  <w:style w:type="paragraph" w:styleId="Nadpis6">
    <w:name w:val="heading 6"/>
    <w:basedOn w:val="Normln"/>
    <w:next w:val="Normln"/>
    <w:link w:val="Nadpis6Char"/>
    <w:uiPriority w:val="99"/>
    <w:qFormat/>
    <w:rsid w:val="001C7DA4"/>
    <w:pPr>
      <w:keepNext/>
      <w:keepLines/>
      <w:numPr>
        <w:ilvl w:val="5"/>
        <w:numId w:val="1"/>
      </w:numPr>
      <w:tabs>
        <w:tab w:val="clear" w:pos="360"/>
      </w:tabs>
      <w:spacing w:before="40" w:after="0"/>
      <w:ind w:left="0" w:firstLine="0"/>
      <w:outlineLvl w:val="5"/>
    </w:pPr>
    <w:rPr>
      <w:rFonts w:eastAsia="Times New Roman"/>
    </w:rPr>
  </w:style>
  <w:style w:type="paragraph" w:styleId="Nadpis7">
    <w:name w:val="heading 7"/>
    <w:basedOn w:val="Normln"/>
    <w:next w:val="Normln"/>
    <w:link w:val="Nadpis7Char"/>
    <w:uiPriority w:val="99"/>
    <w:qFormat/>
    <w:rsid w:val="001C7DA4"/>
    <w:pPr>
      <w:keepNext/>
      <w:keepLines/>
      <w:numPr>
        <w:ilvl w:val="6"/>
        <w:numId w:val="1"/>
      </w:numPr>
      <w:tabs>
        <w:tab w:val="clear" w:pos="360"/>
      </w:tabs>
      <w:spacing w:before="40" w:after="0"/>
      <w:ind w:left="0" w:firstLine="0"/>
      <w:outlineLvl w:val="6"/>
    </w:pPr>
    <w:rPr>
      <w:rFonts w:eastAsia="Times New Roman"/>
      <w:iCs/>
    </w:rPr>
  </w:style>
  <w:style w:type="paragraph" w:styleId="Nadpis8">
    <w:name w:val="heading 8"/>
    <w:basedOn w:val="Normln"/>
    <w:next w:val="Normln"/>
    <w:link w:val="Nadpis8Char"/>
    <w:uiPriority w:val="99"/>
    <w:qFormat/>
    <w:rsid w:val="001C7DA4"/>
    <w:pPr>
      <w:keepNext/>
      <w:keepLines/>
      <w:numPr>
        <w:ilvl w:val="7"/>
        <w:numId w:val="1"/>
      </w:numPr>
      <w:tabs>
        <w:tab w:val="clear" w:pos="360"/>
      </w:tabs>
      <w:spacing w:before="40" w:after="0"/>
      <w:ind w:left="0" w:firstLine="0"/>
      <w:outlineLvl w:val="7"/>
    </w:pPr>
    <w:rPr>
      <w:rFonts w:eastAsia="Times New Roman"/>
      <w:szCs w:val="21"/>
    </w:rPr>
  </w:style>
  <w:style w:type="paragraph" w:styleId="Nadpis9">
    <w:name w:val="heading 9"/>
    <w:basedOn w:val="Normln"/>
    <w:next w:val="Normln"/>
    <w:link w:val="Nadpis9Char"/>
    <w:uiPriority w:val="99"/>
    <w:qFormat/>
    <w:rsid w:val="001C7DA4"/>
    <w:pPr>
      <w:keepNext/>
      <w:keepLines/>
      <w:numPr>
        <w:ilvl w:val="8"/>
        <w:numId w:val="2"/>
      </w:numPr>
      <w:tabs>
        <w:tab w:val="clear" w:pos="643"/>
      </w:tabs>
      <w:spacing w:before="40" w:after="0"/>
      <w:ind w:left="0" w:firstLine="0"/>
      <w:outlineLvl w:val="8"/>
    </w:pPr>
    <w:rPr>
      <w:rFonts w:eastAsia="Times New Roman"/>
      <w:iCs/>
      <w:szCs w:val="21"/>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character" w:styleId="Nadpis1Char" w:customStyle="1">
    <w:name w:val="Nadpis 1 Char"/>
    <w:aliases w:val="kapitola1 Char,Za A Char,kapitola Char,Muj nadpis Char,Section Title 1 Char,PAGE HEADING Char,Nadpis1 Char"/>
    <w:link w:val="Nadpis1"/>
    <w:uiPriority w:val="99"/>
    <w:locked/>
    <w:rsid w:val="00AE407C"/>
    <w:rPr>
      <w:rFonts w:eastAsia="Times New Roman"/>
      <w:sz w:val="28"/>
      <w:szCs w:val="32"/>
      <w:lang w:val="cs-CZ" w:eastAsia="en-US"/>
    </w:rPr>
  </w:style>
  <w:style w:type="character" w:styleId="Nadpis2Char" w:customStyle="1">
    <w:name w:val="Nadpis 2 Char"/>
    <w:aliases w:val="Nadpis nižší úrovně Char,Nadpis Char,2 Char,1 Char,1.1. Nadpis 2 Char,kapitola2 Char,Podkapitola Char"/>
    <w:link w:val="Nadpis2"/>
    <w:uiPriority w:val="99"/>
    <w:locked/>
    <w:rsid w:val="00AE407C"/>
    <w:rPr>
      <w:rFonts w:ascii="Verdana" w:hAnsi="Verdana" w:cs="Times New Roman"/>
      <w:sz w:val="26"/>
      <w:szCs w:val="26"/>
      <w:lang w:val="cs-CZ" w:eastAsia="en-US" w:bidi="ar-SA"/>
    </w:rPr>
  </w:style>
  <w:style w:type="character" w:styleId="Nadpis3Char" w:customStyle="1">
    <w:name w:val="Nadpis 3 Char"/>
    <w:aliases w:val="Titul1 Char,Heading 3 Char Char Char"/>
    <w:link w:val="Nadpis3"/>
    <w:uiPriority w:val="99"/>
    <w:locked/>
    <w:rsid w:val="00934506"/>
    <w:rPr>
      <w:rFonts w:eastAsia="Times New Roman"/>
      <w:b/>
      <w:szCs w:val="24"/>
      <w:lang w:val="cs-CZ" w:eastAsia="en-US"/>
    </w:rPr>
  </w:style>
  <w:style w:type="character" w:styleId="Nadpis4Char" w:customStyle="1">
    <w:name w:val="Nadpis 4 Char"/>
    <w:link w:val="Nadpis4"/>
    <w:uiPriority w:val="99"/>
    <w:locked/>
    <w:rsid w:val="00AE407C"/>
    <w:rPr>
      <w:rFonts w:ascii="Verdana" w:hAnsi="Verdana" w:cs="Times New Roman"/>
      <w:iCs/>
      <w:sz w:val="18"/>
      <w:szCs w:val="18"/>
      <w:lang w:val="cs-CZ" w:eastAsia="en-US" w:bidi="ar-SA"/>
    </w:rPr>
  </w:style>
  <w:style w:type="character" w:styleId="Nadpis5Char" w:customStyle="1">
    <w:name w:val="Nadpis 5 Char"/>
    <w:link w:val="Nadpis5"/>
    <w:uiPriority w:val="99"/>
    <w:locked/>
    <w:rsid w:val="002508E7"/>
    <w:rPr>
      <w:rFonts w:ascii="Verdana" w:hAnsi="Verdana" w:cs="Times New Roman"/>
      <w:sz w:val="18"/>
      <w:szCs w:val="18"/>
      <w:lang w:val="cs-CZ" w:eastAsia="en-US" w:bidi="ar-SA"/>
    </w:rPr>
  </w:style>
  <w:style w:type="character" w:styleId="Nadpis6Char" w:customStyle="1">
    <w:name w:val="Nadpis 6 Char"/>
    <w:link w:val="Nadpis6"/>
    <w:uiPriority w:val="99"/>
    <w:locked/>
    <w:rsid w:val="002508E7"/>
    <w:rPr>
      <w:rFonts w:ascii="Verdana" w:hAnsi="Verdana" w:cs="Times New Roman"/>
      <w:sz w:val="18"/>
      <w:szCs w:val="18"/>
      <w:lang w:val="cs-CZ" w:eastAsia="en-US" w:bidi="ar-SA"/>
    </w:rPr>
  </w:style>
  <w:style w:type="character" w:styleId="Nadpis7Char" w:customStyle="1">
    <w:name w:val="Nadpis 7 Char"/>
    <w:link w:val="Nadpis7"/>
    <w:uiPriority w:val="99"/>
    <w:semiHidden/>
    <w:locked/>
    <w:rsid w:val="002508E7"/>
    <w:rPr>
      <w:rFonts w:ascii="Verdana" w:hAnsi="Verdana" w:cs="Times New Roman"/>
      <w:iCs/>
      <w:sz w:val="18"/>
      <w:szCs w:val="18"/>
      <w:lang w:val="cs-CZ" w:eastAsia="en-US" w:bidi="ar-SA"/>
    </w:rPr>
  </w:style>
  <w:style w:type="character" w:styleId="Nadpis8Char" w:customStyle="1">
    <w:name w:val="Nadpis 8 Char"/>
    <w:link w:val="Nadpis8"/>
    <w:uiPriority w:val="99"/>
    <w:semiHidden/>
    <w:locked/>
    <w:rsid w:val="002508E7"/>
    <w:rPr>
      <w:rFonts w:ascii="Verdana" w:hAnsi="Verdana" w:cs="Times New Roman"/>
      <w:sz w:val="21"/>
      <w:szCs w:val="21"/>
      <w:lang w:val="cs-CZ" w:eastAsia="en-US" w:bidi="ar-SA"/>
    </w:rPr>
  </w:style>
  <w:style w:type="character" w:styleId="Nadpis9Char" w:customStyle="1">
    <w:name w:val="Nadpis 9 Char"/>
    <w:link w:val="Nadpis9"/>
    <w:uiPriority w:val="99"/>
    <w:semiHidden/>
    <w:locked/>
    <w:rsid w:val="002508E7"/>
    <w:rPr>
      <w:rFonts w:ascii="Verdana" w:hAnsi="Verdana" w:cs="Times New Roman"/>
      <w:iCs/>
      <w:sz w:val="21"/>
      <w:szCs w:val="21"/>
      <w:lang w:val="cs-CZ" w:eastAsia="en-US" w:bidi="ar-SA"/>
    </w:rPr>
  </w:style>
  <w:style w:type="table" w:styleId="Mkatabulky">
    <w:name w:val="Table Grid"/>
    <w:basedOn w:val="Normlntabulka"/>
    <w:uiPriority w:val="99"/>
    <w:rsid w:val="00E64DF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um">
    <w:name w:val="Date"/>
    <w:basedOn w:val="Normln"/>
    <w:next w:val="Normln"/>
    <w:link w:val="DatumChar"/>
    <w:uiPriority w:val="99"/>
    <w:rsid w:val="00244D2C"/>
    <w:pPr>
      <w:spacing w:line="200" w:lineRule="atLeast"/>
    </w:pPr>
    <w:rPr>
      <w:sz w:val="12"/>
    </w:rPr>
  </w:style>
  <w:style w:type="character" w:styleId="DatumChar" w:customStyle="1">
    <w:name w:val="Datum Char"/>
    <w:link w:val="Datum"/>
    <w:uiPriority w:val="99"/>
    <w:locked/>
    <w:rsid w:val="00244D2C"/>
    <w:rPr>
      <w:rFonts w:ascii="Verdana" w:hAnsi="Verdana" w:cs="Times New Roman"/>
      <w:sz w:val="12"/>
    </w:rPr>
  </w:style>
  <w:style w:type="paragraph" w:styleId="Seznamsodrkami">
    <w:name w:val="List Bullet"/>
    <w:basedOn w:val="Normln"/>
    <w:uiPriority w:val="99"/>
    <w:rsid w:val="00D14822"/>
    <w:pPr>
      <w:numPr>
        <w:numId w:val="21"/>
      </w:numPr>
      <w:spacing w:after="80"/>
    </w:pPr>
  </w:style>
  <w:style w:type="paragraph" w:styleId="Seznamsodrkami2">
    <w:name w:val="List Bullet 2"/>
    <w:basedOn w:val="Normln"/>
    <w:uiPriority w:val="99"/>
    <w:rsid w:val="00D14822"/>
    <w:pPr>
      <w:numPr>
        <w:ilvl w:val="1"/>
        <w:numId w:val="21"/>
      </w:numPr>
      <w:spacing w:after="60"/>
    </w:pPr>
  </w:style>
  <w:style w:type="paragraph" w:styleId="Seznamsodrkami3">
    <w:name w:val="List Bullet 3"/>
    <w:basedOn w:val="Normln"/>
    <w:uiPriority w:val="99"/>
    <w:rsid w:val="00D14822"/>
    <w:pPr>
      <w:numPr>
        <w:ilvl w:val="2"/>
        <w:numId w:val="21"/>
      </w:numPr>
      <w:spacing w:after="40"/>
    </w:pPr>
  </w:style>
  <w:style w:type="paragraph" w:styleId="Odstavecseseznamem">
    <w:name w:val="List Paragraph"/>
    <w:basedOn w:val="Normln"/>
    <w:uiPriority w:val="99"/>
    <w:qFormat/>
    <w:rsid w:val="00C23243"/>
    <w:pPr>
      <w:ind w:left="720"/>
      <w:contextualSpacing/>
    </w:pPr>
  </w:style>
  <w:style w:type="paragraph" w:styleId="slovanseznam">
    <w:name w:val="List Number"/>
    <w:basedOn w:val="Normln"/>
    <w:uiPriority w:val="99"/>
    <w:rsid w:val="00AC770C"/>
    <w:pPr>
      <w:numPr>
        <w:numId w:val="23"/>
      </w:numPr>
      <w:spacing w:after="80"/>
    </w:pPr>
  </w:style>
  <w:style w:type="paragraph" w:styleId="slovanseznam2">
    <w:name w:val="List Number 2"/>
    <w:basedOn w:val="Normln"/>
    <w:uiPriority w:val="99"/>
    <w:rsid w:val="00AC770C"/>
    <w:pPr>
      <w:numPr>
        <w:ilvl w:val="1"/>
        <w:numId w:val="23"/>
      </w:numPr>
      <w:spacing w:after="60"/>
    </w:pPr>
  </w:style>
  <w:style w:type="paragraph" w:styleId="slovanseznam3">
    <w:name w:val="List Number 3"/>
    <w:basedOn w:val="Normln"/>
    <w:uiPriority w:val="99"/>
    <w:rsid w:val="00AC770C"/>
    <w:pPr>
      <w:numPr>
        <w:ilvl w:val="2"/>
        <w:numId w:val="23"/>
      </w:numPr>
      <w:spacing w:after="40"/>
    </w:pPr>
  </w:style>
  <w:style w:type="paragraph" w:styleId="Zhlav">
    <w:name w:val="header"/>
    <w:basedOn w:val="Bezmezer"/>
    <w:link w:val="ZhlavChar"/>
    <w:uiPriority w:val="99"/>
    <w:rsid w:val="00EB71A4"/>
  </w:style>
  <w:style w:type="character" w:styleId="ZhlavChar" w:customStyle="1">
    <w:name w:val="Záhlaví Char"/>
    <w:link w:val="Zhlav"/>
    <w:uiPriority w:val="99"/>
    <w:locked/>
    <w:rsid w:val="00EB71A4"/>
    <w:rPr>
      <w:rFonts w:cs="Times New Roman"/>
    </w:rPr>
  </w:style>
  <w:style w:type="paragraph" w:styleId="Bezmezer">
    <w:name w:val="No Spacing"/>
    <w:uiPriority w:val="99"/>
    <w:qFormat/>
    <w:rsid w:val="00244D2C"/>
    <w:pPr>
      <w:spacing w:line="288" w:lineRule="auto"/>
    </w:pPr>
    <w:rPr>
      <w:sz w:val="18"/>
      <w:szCs w:val="18"/>
      <w:lang w:val="en-GB" w:eastAsia="en-US"/>
    </w:rPr>
  </w:style>
  <w:style w:type="paragraph" w:styleId="Zpat">
    <w:name w:val="footer"/>
    <w:basedOn w:val="Normln"/>
    <w:link w:val="ZpatChar"/>
    <w:uiPriority w:val="99"/>
    <w:rsid w:val="003435D8"/>
    <w:pPr>
      <w:tabs>
        <w:tab w:val="center" w:pos="3686"/>
        <w:tab w:val="right" w:pos="7936"/>
      </w:tabs>
      <w:spacing w:after="0" w:line="170" w:lineRule="exact"/>
    </w:pPr>
    <w:rPr>
      <w:sz w:val="13"/>
    </w:rPr>
  </w:style>
  <w:style w:type="character" w:styleId="ZpatChar" w:customStyle="1">
    <w:name w:val="Zápatí Char"/>
    <w:link w:val="Zpat"/>
    <w:uiPriority w:val="99"/>
    <w:locked/>
    <w:rsid w:val="003435D8"/>
    <w:rPr>
      <w:rFonts w:ascii="Verdana" w:hAnsi="Verdana" w:cs="Times New Roman"/>
      <w:sz w:val="13"/>
    </w:rPr>
  </w:style>
  <w:style w:type="paragraph" w:styleId="Subject" w:customStyle="1">
    <w:name w:val="Subject"/>
    <w:basedOn w:val="Normln"/>
    <w:next w:val="Normln"/>
    <w:uiPriority w:val="99"/>
    <w:rsid w:val="00970013"/>
    <w:pPr>
      <w:spacing w:before="240" w:after="240" w:line="240" w:lineRule="auto"/>
    </w:pPr>
    <w:rPr>
      <w:rFonts w:cs="Arial"/>
      <w:sz w:val="36"/>
      <w:szCs w:val="13"/>
      <w:lang w:eastAsia="sv-SE"/>
    </w:rPr>
  </w:style>
  <w:style w:type="character" w:styleId="slostrnky">
    <w:name w:val="page number"/>
    <w:uiPriority w:val="99"/>
    <w:rsid w:val="00A26790"/>
    <w:rPr>
      <w:rFonts w:ascii="Verdana" w:hAnsi="Verdana" w:cs="Times New Roman"/>
      <w:sz w:val="16"/>
    </w:rPr>
  </w:style>
  <w:style w:type="paragraph" w:styleId="Title1" w:customStyle="1">
    <w:name w:val="Title 1"/>
    <w:basedOn w:val="Nadpis1"/>
    <w:next w:val="Normln"/>
    <w:link w:val="Title1Char"/>
    <w:uiPriority w:val="99"/>
    <w:rsid w:val="00D4638B"/>
  </w:style>
  <w:style w:type="character" w:styleId="Title1Char" w:customStyle="1">
    <w:name w:val="Title 1 Char"/>
    <w:basedOn w:val="Nadpis1Char"/>
    <w:link w:val="Title1"/>
    <w:uiPriority w:val="99"/>
    <w:locked/>
    <w:rsid w:val="000D7FFA"/>
    <w:rPr>
      <w:rFonts w:ascii="Verdana" w:hAnsi="Verdana" w:eastAsia="Times New Roman" w:cs="Times New Roman"/>
      <w:sz w:val="32"/>
      <w:szCs w:val="32"/>
      <w:lang w:val="cs-CZ" w:eastAsia="en-US" w:bidi="ar-SA"/>
    </w:rPr>
  </w:style>
  <w:style w:type="paragraph" w:styleId="Title2" w:customStyle="1">
    <w:name w:val="Title 2"/>
    <w:basedOn w:val="Nadpis2"/>
    <w:next w:val="Normln"/>
    <w:link w:val="Title2Char"/>
    <w:uiPriority w:val="99"/>
    <w:rsid w:val="00D4638B"/>
    <w:pPr>
      <w:numPr>
        <w:ilvl w:val="0"/>
        <w:numId w:val="0"/>
      </w:numPr>
    </w:pPr>
  </w:style>
  <w:style w:type="character" w:styleId="Title2Char" w:customStyle="1">
    <w:name w:val="Title 2 Char"/>
    <w:basedOn w:val="Nadpis2Char"/>
    <w:link w:val="Title2"/>
    <w:uiPriority w:val="99"/>
    <w:locked/>
    <w:rsid w:val="000D7FFA"/>
    <w:rPr>
      <w:rFonts w:ascii="Verdana" w:hAnsi="Verdana" w:cs="Times New Roman"/>
      <w:sz w:val="26"/>
      <w:szCs w:val="26"/>
      <w:lang w:val="cs-CZ" w:eastAsia="en-US" w:bidi="ar-SA"/>
    </w:rPr>
  </w:style>
  <w:style w:type="paragraph" w:styleId="Title3" w:customStyle="1">
    <w:name w:val="Title 3"/>
    <w:basedOn w:val="Nadpis3"/>
    <w:next w:val="Normln"/>
    <w:link w:val="Title3Char"/>
    <w:uiPriority w:val="99"/>
    <w:rsid w:val="00D4638B"/>
    <w:pPr>
      <w:numPr>
        <w:ilvl w:val="0"/>
        <w:numId w:val="0"/>
      </w:numPr>
    </w:pPr>
  </w:style>
  <w:style w:type="character" w:styleId="Title3Char" w:customStyle="1">
    <w:name w:val="Title 3 Char"/>
    <w:basedOn w:val="Nadpis3Char"/>
    <w:link w:val="Title3"/>
    <w:uiPriority w:val="99"/>
    <w:locked/>
    <w:rsid w:val="000D7FFA"/>
    <w:rPr>
      <w:rFonts w:ascii="Verdana" w:hAnsi="Verdana" w:eastAsia="Times New Roman" w:cs="Times New Roman"/>
      <w:b/>
      <w:sz w:val="24"/>
      <w:szCs w:val="24"/>
      <w:lang w:val="cs-CZ" w:eastAsia="en-US" w:bidi="ar-SA"/>
    </w:rPr>
  </w:style>
  <w:style w:type="paragraph" w:styleId="DocumentName" w:customStyle="1">
    <w:name w:val="DocumentName"/>
    <w:next w:val="Normln"/>
    <w:uiPriority w:val="99"/>
    <w:rsid w:val="00AE407C"/>
    <w:pPr>
      <w:spacing w:line="288" w:lineRule="auto"/>
    </w:pPr>
    <w:rPr>
      <w:caps/>
      <w:sz w:val="36"/>
      <w:szCs w:val="40"/>
      <w:lang w:val="en-GB" w:eastAsia="en-US"/>
    </w:rPr>
  </w:style>
  <w:style w:type="paragraph" w:styleId="Nadpisobsahu">
    <w:name w:val="TOC Heading"/>
    <w:basedOn w:val="Nadpis1"/>
    <w:next w:val="Normln"/>
    <w:uiPriority w:val="99"/>
    <w:qFormat/>
    <w:rsid w:val="00B31093"/>
    <w:pPr>
      <w:keepNext w:val="0"/>
      <w:keepLines w:val="0"/>
      <w:spacing w:after="0" w:line="288" w:lineRule="auto"/>
      <w:outlineLvl w:val="9"/>
    </w:pPr>
    <w:rPr>
      <w:sz w:val="24"/>
    </w:rPr>
  </w:style>
  <w:style w:type="paragraph" w:styleId="Obsah1">
    <w:name w:val="toc 1"/>
    <w:basedOn w:val="Normln"/>
    <w:next w:val="Normln"/>
    <w:autoRedefine/>
    <w:uiPriority w:val="39"/>
    <w:rsid w:val="00ED6D23"/>
    <w:pPr>
      <w:tabs>
        <w:tab w:val="left" w:pos="442"/>
        <w:tab w:val="right" w:leader="dot" w:pos="7938"/>
      </w:tabs>
      <w:spacing w:before="200" w:after="60"/>
    </w:pPr>
  </w:style>
  <w:style w:type="paragraph" w:styleId="Obsah2">
    <w:name w:val="toc 2"/>
    <w:basedOn w:val="Normln"/>
    <w:next w:val="Normln"/>
    <w:autoRedefine/>
    <w:uiPriority w:val="39"/>
    <w:rsid w:val="008A0A5B"/>
    <w:pPr>
      <w:tabs>
        <w:tab w:val="right" w:leader="dot" w:pos="7938"/>
      </w:tabs>
      <w:spacing w:after="60"/>
      <w:ind w:left="221"/>
    </w:pPr>
  </w:style>
  <w:style w:type="paragraph" w:styleId="Obsah3">
    <w:name w:val="toc 3"/>
    <w:basedOn w:val="Normln"/>
    <w:next w:val="Normln"/>
    <w:autoRedefine/>
    <w:uiPriority w:val="39"/>
    <w:rsid w:val="00296F3D"/>
    <w:pPr>
      <w:tabs>
        <w:tab w:val="right" w:leader="dot" w:pos="7938"/>
      </w:tabs>
      <w:spacing w:after="60"/>
      <w:ind w:left="442"/>
    </w:pPr>
  </w:style>
  <w:style w:type="paragraph" w:styleId="Textbubliny">
    <w:name w:val="Balloon Text"/>
    <w:basedOn w:val="Normln"/>
    <w:link w:val="TextbublinyChar"/>
    <w:uiPriority w:val="99"/>
    <w:semiHidden/>
    <w:rsid w:val="008B1806"/>
    <w:pPr>
      <w:spacing w:after="0" w:line="240" w:lineRule="auto"/>
    </w:pPr>
    <w:rPr>
      <w:rFonts w:ascii="Segoe UI" w:hAnsi="Segoe UI" w:cs="Segoe UI"/>
    </w:rPr>
  </w:style>
  <w:style w:type="character" w:styleId="TextbublinyChar" w:customStyle="1">
    <w:name w:val="Text bubliny Char"/>
    <w:link w:val="Textbubliny"/>
    <w:uiPriority w:val="99"/>
    <w:semiHidden/>
    <w:locked/>
    <w:rsid w:val="008B1806"/>
    <w:rPr>
      <w:rFonts w:ascii="Segoe UI" w:hAnsi="Segoe UI" w:cs="Segoe UI"/>
      <w:sz w:val="18"/>
      <w:szCs w:val="18"/>
    </w:rPr>
  </w:style>
  <w:style w:type="paragraph" w:styleId="Label" w:customStyle="1">
    <w:name w:val="Label"/>
    <w:basedOn w:val="Normln"/>
    <w:next w:val="Normln"/>
    <w:uiPriority w:val="99"/>
    <w:rsid w:val="00244D2C"/>
    <w:pPr>
      <w:spacing w:after="0" w:line="200" w:lineRule="atLeast"/>
    </w:pPr>
    <w:rPr>
      <w:rFonts w:cs="Mangal"/>
      <w:sz w:val="12"/>
      <w:lang w:eastAsia="sv-SE"/>
    </w:rPr>
  </w:style>
  <w:style w:type="character" w:styleId="VERSALER" w:customStyle="1">
    <w:name w:val="VERSALER"/>
    <w:uiPriority w:val="99"/>
    <w:semiHidden/>
    <w:rsid w:val="00920B51"/>
    <w:rPr>
      <w:rFonts w:cs="Times New Roman"/>
      <w:caps/>
    </w:rPr>
  </w:style>
  <w:style w:type="paragraph" w:styleId="Adresanaoblku">
    <w:name w:val="envelope address"/>
    <w:basedOn w:val="Normln"/>
    <w:uiPriority w:val="99"/>
    <w:rsid w:val="006545D9"/>
    <w:pPr>
      <w:spacing w:after="0"/>
    </w:pPr>
  </w:style>
  <w:style w:type="paragraph" w:styleId="FLetterpage1" w:customStyle="1">
    <w:name w:val="ÅF Letter (page 1)"/>
    <w:uiPriority w:val="99"/>
    <w:semiHidden/>
    <w:rsid w:val="0031118B"/>
    <w:rPr>
      <w:rFonts w:ascii="Times New Roman" w:hAnsi="Times New Roman" w:eastAsia="Times New Roman"/>
      <w:sz w:val="24"/>
      <w:szCs w:val="24"/>
      <w:lang w:val="sv-SE" w:eastAsia="sv-SE"/>
    </w:rPr>
  </w:style>
  <w:style w:type="character" w:styleId="Hypertextovodkaz">
    <w:name w:val="Hyperlink"/>
    <w:uiPriority w:val="99"/>
    <w:rsid w:val="008942B3"/>
    <w:rPr>
      <w:rFonts w:cs="Times New Roman"/>
      <w:color w:val="5F5F5F"/>
      <w:u w:val="single"/>
    </w:rPr>
  </w:style>
  <w:style w:type="paragraph" w:styleId="Title4" w:customStyle="1">
    <w:name w:val="Title 4"/>
    <w:basedOn w:val="Nadpis4"/>
    <w:next w:val="Normln"/>
    <w:uiPriority w:val="99"/>
    <w:rsid w:val="00D4638B"/>
    <w:pPr>
      <w:numPr>
        <w:ilvl w:val="0"/>
        <w:numId w:val="0"/>
      </w:numPr>
    </w:pPr>
  </w:style>
  <w:style w:type="paragraph" w:styleId="Hidden" w:customStyle="1">
    <w:name w:val="Hidden"/>
    <w:basedOn w:val="Normln"/>
    <w:uiPriority w:val="99"/>
    <w:semiHidden/>
    <w:rsid w:val="00925DA1"/>
    <w:rPr>
      <w:vanish/>
    </w:rPr>
  </w:style>
  <w:style w:type="paragraph" w:styleId="Obsah4">
    <w:name w:val="toc 4"/>
    <w:basedOn w:val="Normln"/>
    <w:next w:val="Normln"/>
    <w:autoRedefine/>
    <w:uiPriority w:val="99"/>
    <w:rsid w:val="008A0A5B"/>
    <w:pPr>
      <w:tabs>
        <w:tab w:val="right" w:leader="dot" w:pos="7938"/>
      </w:tabs>
      <w:spacing w:after="60"/>
      <w:ind w:left="658"/>
    </w:pPr>
  </w:style>
  <w:style w:type="paragraph" w:styleId="Obsah5">
    <w:name w:val="toc 5"/>
    <w:basedOn w:val="Normln"/>
    <w:next w:val="Normln"/>
    <w:autoRedefine/>
    <w:uiPriority w:val="99"/>
    <w:rsid w:val="008A0A5B"/>
    <w:pPr>
      <w:tabs>
        <w:tab w:val="right" w:leader="dot" w:pos="7938"/>
      </w:tabs>
      <w:spacing w:after="60"/>
      <w:ind w:left="879"/>
    </w:pPr>
  </w:style>
  <w:style w:type="paragraph" w:styleId="Obsah6">
    <w:name w:val="toc 6"/>
    <w:basedOn w:val="Normln"/>
    <w:next w:val="Normln"/>
    <w:autoRedefine/>
    <w:uiPriority w:val="99"/>
    <w:rsid w:val="008A0A5B"/>
    <w:pPr>
      <w:tabs>
        <w:tab w:val="right" w:leader="dot" w:pos="7938"/>
      </w:tabs>
      <w:spacing w:after="60"/>
      <w:ind w:left="1100"/>
    </w:pPr>
  </w:style>
  <w:style w:type="paragraph" w:styleId="Obsah7">
    <w:name w:val="toc 7"/>
    <w:basedOn w:val="Normln"/>
    <w:next w:val="Normln"/>
    <w:autoRedefine/>
    <w:uiPriority w:val="99"/>
    <w:rsid w:val="008A0A5B"/>
    <w:pPr>
      <w:tabs>
        <w:tab w:val="right" w:leader="dot" w:pos="7938"/>
      </w:tabs>
      <w:spacing w:after="60"/>
      <w:ind w:left="1321"/>
    </w:pPr>
  </w:style>
  <w:style w:type="paragraph" w:styleId="Obsah8">
    <w:name w:val="toc 8"/>
    <w:basedOn w:val="Normln"/>
    <w:next w:val="Normln"/>
    <w:autoRedefine/>
    <w:uiPriority w:val="99"/>
    <w:rsid w:val="008A0A5B"/>
    <w:pPr>
      <w:tabs>
        <w:tab w:val="right" w:leader="dot" w:pos="7938"/>
      </w:tabs>
      <w:spacing w:after="60"/>
      <w:ind w:left="1542"/>
    </w:pPr>
  </w:style>
  <w:style w:type="paragraph" w:styleId="Obsah9">
    <w:name w:val="toc 9"/>
    <w:basedOn w:val="Normln"/>
    <w:next w:val="Normln"/>
    <w:autoRedefine/>
    <w:uiPriority w:val="99"/>
    <w:rsid w:val="008A0A5B"/>
    <w:pPr>
      <w:tabs>
        <w:tab w:val="right" w:leader="dot" w:pos="7938"/>
      </w:tabs>
      <w:spacing w:after="60"/>
      <w:ind w:left="1758"/>
    </w:pPr>
  </w:style>
  <w:style w:type="character" w:styleId="Zstupntext">
    <w:name w:val="Placeholder Text"/>
    <w:uiPriority w:val="99"/>
    <w:rsid w:val="008A0A5B"/>
    <w:rPr>
      <w:rFonts w:cs="Times New Roman"/>
      <w:color w:val="auto"/>
    </w:rPr>
  </w:style>
  <w:style w:type="table" w:styleId="TableGridLight1" w:customStyle="1">
    <w:name w:val="Table Grid Light1"/>
    <w:uiPriority w:val="99"/>
    <w:rsid w:val="006A3B87"/>
    <w:tblPr>
      <w:tblInd w:w="0"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styleId="FTablestyle" w:customStyle="1">
    <w:name w:val="ÅF Table style"/>
    <w:uiPriority w:val="99"/>
    <w:rsid w:val="00AE407C"/>
    <w:pPr>
      <w:spacing w:before="40" w:after="40"/>
    </w:pPr>
    <w:tblPr>
      <w:tblInd w:w="0" w:type="dxa"/>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CellMar>
        <w:top w:w="0" w:type="dxa"/>
        <w:left w:w="108" w:type="dxa"/>
        <w:bottom w:w="0" w:type="dxa"/>
        <w:right w:w="108" w:type="dxa"/>
      </w:tblCellMar>
    </w:tblPr>
  </w:style>
  <w:style w:type="paragraph" w:styleId="TOCEnclosures" w:customStyle="1">
    <w:name w:val="TOC Enclosures"/>
    <w:basedOn w:val="Bezmezer"/>
    <w:uiPriority w:val="99"/>
    <w:rsid w:val="00DE4F4A"/>
    <w:pPr>
      <w:tabs>
        <w:tab w:val="right" w:leader="dot" w:pos="7938"/>
      </w:tabs>
      <w:spacing w:after="60"/>
    </w:pPr>
  </w:style>
  <w:style w:type="paragraph" w:styleId="Titulek">
    <w:name w:val="caption"/>
    <w:aliases w:val="text pod tabulkou,Zdroj,Char Char Char Char Char Char Char,Char,Titulek-Příloha tab,Titulek (nadpis tabulek) Char Char Char Char Char Char Char,Char Char Char Char Char"/>
    <w:basedOn w:val="Normln"/>
    <w:next w:val="Normln"/>
    <w:link w:val="TitulekChar"/>
    <w:uiPriority w:val="99"/>
    <w:qFormat/>
    <w:rsid w:val="003D70C7"/>
    <w:pPr>
      <w:spacing w:after="200" w:line="240" w:lineRule="auto"/>
    </w:pPr>
    <w:rPr>
      <w:i/>
      <w:color w:val="506070"/>
      <w:sz w:val="12"/>
      <w:szCs w:val="20"/>
      <w:lang w:eastAsia="sk-SK"/>
    </w:rPr>
  </w:style>
  <w:style w:type="character" w:styleId="TitulekChar" w:customStyle="1">
    <w:name w:val="Titulek Char"/>
    <w:aliases w:val="text pod tabulkou Char,Zdroj Char,Char Char Char Char Char Char Char Char,Char Char,Titulek-Příloha tab Char,Titulek (nadpis tabulek) Char Char Char Char Char Char Char Char,Char Char Char Char Char Char"/>
    <w:link w:val="Titulek"/>
    <w:uiPriority w:val="99"/>
    <w:locked/>
    <w:rsid w:val="00A1008B"/>
    <w:rPr>
      <w:rFonts w:ascii="Verdana" w:hAnsi="Verdana"/>
      <w:i/>
      <w:color w:val="506070"/>
      <w:sz w:val="12"/>
      <w:lang w:val="cs-CZ"/>
    </w:rPr>
  </w:style>
  <w:style w:type="paragraph" w:styleId="Tableheading" w:customStyle="1">
    <w:name w:val="Table heading"/>
    <w:basedOn w:val="Normln"/>
    <w:uiPriority w:val="99"/>
    <w:semiHidden/>
    <w:rsid w:val="003D70C7"/>
    <w:pPr>
      <w:spacing w:before="40" w:after="40"/>
    </w:pPr>
  </w:style>
  <w:style w:type="paragraph" w:styleId="Coverpagetitle" w:customStyle="1">
    <w:name w:val="Coverpage title"/>
    <w:basedOn w:val="Normln"/>
    <w:uiPriority w:val="99"/>
    <w:rsid w:val="00673612"/>
    <w:rPr>
      <w:b/>
      <w:sz w:val="72"/>
      <w:szCs w:val="20"/>
    </w:rPr>
  </w:style>
  <w:style w:type="paragraph" w:styleId="Coverpagesubtitleblue" w:customStyle="1">
    <w:name w:val="Coverpage subtitle (blue)"/>
    <w:basedOn w:val="Coverpagetitle"/>
    <w:uiPriority w:val="99"/>
    <w:rsid w:val="00673612"/>
    <w:rPr>
      <w:color w:val="0096DB"/>
      <w:sz w:val="36"/>
    </w:rPr>
  </w:style>
  <w:style w:type="paragraph" w:styleId="Revize">
    <w:name w:val="Revision"/>
    <w:hidden/>
    <w:uiPriority w:val="99"/>
    <w:semiHidden/>
    <w:rsid w:val="00235544"/>
    <w:rPr>
      <w:sz w:val="18"/>
      <w:szCs w:val="18"/>
      <w:lang w:val="en-GB" w:eastAsia="en-US"/>
    </w:rPr>
  </w:style>
  <w:style w:type="paragraph" w:styleId="FooterAddress" w:customStyle="1">
    <w:name w:val="FooterAddress"/>
    <w:link w:val="FooterAddressChar"/>
    <w:uiPriority w:val="99"/>
    <w:rsid w:val="00920CE0"/>
    <w:pPr>
      <w:spacing w:line="170" w:lineRule="exact"/>
      <w:ind w:right="-1134"/>
    </w:pPr>
    <w:rPr>
      <w:rFonts w:cs="Mangal"/>
      <w:sz w:val="13"/>
      <w:szCs w:val="18"/>
      <w:lang w:val="en-US" w:eastAsia="sv-SE"/>
    </w:rPr>
  </w:style>
  <w:style w:type="character" w:styleId="FooterAddressChar" w:customStyle="1">
    <w:name w:val="FooterAddress Char"/>
    <w:link w:val="FooterAddress"/>
    <w:uiPriority w:val="99"/>
    <w:locked/>
    <w:rsid w:val="00920CE0"/>
    <w:rPr>
      <w:rFonts w:cs="Mangal"/>
      <w:sz w:val="18"/>
      <w:szCs w:val="18"/>
      <w:lang w:val="en-US" w:eastAsia="sv-SE" w:bidi="ar-SA"/>
    </w:rPr>
  </w:style>
  <w:style w:type="paragraph" w:styleId="Odsazen" w:customStyle="1">
    <w:name w:val="Odsazený"/>
    <w:basedOn w:val="Normln"/>
    <w:uiPriority w:val="99"/>
    <w:rsid w:val="005471CF"/>
    <w:pPr>
      <w:spacing w:after="60" w:line="240" w:lineRule="auto"/>
      <w:ind w:left="851"/>
    </w:pPr>
    <w:rPr>
      <w:rFonts w:ascii="Times New Roman" w:hAnsi="Times New Roman" w:eastAsia="Times New Roman"/>
      <w:sz w:val="22"/>
      <w:szCs w:val="20"/>
      <w:lang w:eastAsia="cs-CZ"/>
    </w:rPr>
  </w:style>
  <w:style w:type="paragraph" w:styleId="podkapitola" w:customStyle="1">
    <w:name w:val="podkapitola"/>
    <w:basedOn w:val="Normln"/>
    <w:link w:val="podkapitolaChar"/>
    <w:uiPriority w:val="99"/>
    <w:rsid w:val="00047FB4"/>
    <w:pPr>
      <w:keepNext/>
      <w:spacing w:after="120" w:line="240" w:lineRule="atLeast"/>
      <w:outlineLvl w:val="3"/>
    </w:pPr>
    <w:rPr>
      <w:rFonts w:ascii="Cambria" w:hAnsi="Cambria" w:eastAsia="MS Mincho"/>
      <w:b/>
      <w:szCs w:val="20"/>
      <w:u w:val="single"/>
      <w:lang w:eastAsia="cs-CZ"/>
    </w:rPr>
  </w:style>
  <w:style w:type="character" w:styleId="podkapitolaChar" w:customStyle="1">
    <w:name w:val="podkapitola Char"/>
    <w:link w:val="podkapitola"/>
    <w:uiPriority w:val="99"/>
    <w:locked/>
    <w:rsid w:val="00047FB4"/>
    <w:rPr>
      <w:rFonts w:ascii="Cambria" w:hAnsi="Cambria" w:eastAsia="MS Mincho" w:cs="Times New Roman"/>
      <w:b/>
      <w:sz w:val="20"/>
      <w:szCs w:val="20"/>
      <w:u w:val="single"/>
      <w:lang w:val="cs-CZ" w:eastAsia="cs-CZ"/>
    </w:rPr>
  </w:style>
  <w:style w:type="paragraph" w:styleId="tabulka" w:customStyle="1">
    <w:name w:val="tabulka"/>
    <w:uiPriority w:val="99"/>
    <w:rsid w:val="00A1008B"/>
    <w:pPr>
      <w:spacing w:line="240" w:lineRule="exact"/>
    </w:pPr>
    <w:rPr>
      <w:rFonts w:ascii="Cambria" w:hAnsi="Cambria" w:eastAsia="MS Mincho"/>
      <w:sz w:val="18"/>
      <w:lang w:val="cs-CZ" w:eastAsia="cs-CZ"/>
    </w:rPr>
  </w:style>
  <w:style w:type="paragraph" w:styleId="vtabulce" w:customStyle="1">
    <w:name w:val="v tabulce"/>
    <w:basedOn w:val="Normln"/>
    <w:link w:val="vtabulceChar"/>
    <w:uiPriority w:val="99"/>
    <w:rsid w:val="00CB3835"/>
    <w:pPr>
      <w:spacing w:after="0"/>
    </w:pPr>
    <w:rPr>
      <w:rFonts w:eastAsia="MS Mincho"/>
      <w:szCs w:val="20"/>
      <w:lang w:eastAsia="cs-CZ"/>
    </w:rPr>
  </w:style>
  <w:style w:type="character" w:styleId="vtabulceChar" w:customStyle="1">
    <w:name w:val="v tabulce Char"/>
    <w:link w:val="vtabulce"/>
    <w:uiPriority w:val="99"/>
    <w:locked/>
    <w:rsid w:val="00CB3835"/>
    <w:rPr>
      <w:rFonts w:ascii="Verdana" w:hAnsi="Verdana" w:eastAsia="MS Mincho" w:cs="Times New Roman"/>
      <w:sz w:val="20"/>
      <w:szCs w:val="20"/>
      <w:lang w:val="cs-CZ" w:eastAsia="cs-CZ"/>
    </w:rPr>
  </w:style>
  <w:style w:type="paragraph" w:styleId="text" w:customStyle="1">
    <w:name w:val="text"/>
    <w:basedOn w:val="Normln"/>
    <w:link w:val="textChar"/>
    <w:qFormat/>
    <w:rsid w:val="002F3539"/>
    <w:pPr>
      <w:spacing w:before="60" w:after="0" w:line="240" w:lineRule="auto"/>
      <w:ind w:firstLine="567"/>
    </w:pPr>
    <w:rPr>
      <w:rFonts w:ascii="Arial" w:hAnsi="Arial" w:eastAsia="Times New Roman"/>
      <w:sz w:val="22"/>
      <w:szCs w:val="20"/>
      <w:lang w:eastAsia="cs-CZ"/>
    </w:rPr>
  </w:style>
  <w:style w:type="character" w:styleId="Zmnka1" w:customStyle="1">
    <w:name w:val="Zmínka1"/>
    <w:uiPriority w:val="99"/>
    <w:semiHidden/>
    <w:rsid w:val="00C74B8C"/>
    <w:rPr>
      <w:rFonts w:cs="Times New Roman"/>
      <w:color w:val="2B579A"/>
      <w:shd w:val="clear" w:color="auto" w:fill="E6E6E6"/>
    </w:rPr>
  </w:style>
  <w:style w:type="paragraph" w:styleId="Bod" w:customStyle="1">
    <w:name w:val="Bod"/>
    <w:basedOn w:val="Nadpis3"/>
    <w:uiPriority w:val="99"/>
    <w:rsid w:val="00F943E0"/>
    <w:pPr>
      <w:keepNext w:val="0"/>
      <w:keepLines w:val="0"/>
      <w:numPr>
        <w:ilvl w:val="0"/>
        <w:numId w:val="24"/>
      </w:numPr>
      <w:overflowPunct w:val="0"/>
      <w:autoSpaceDE w:val="0"/>
      <w:autoSpaceDN w:val="0"/>
      <w:adjustRightInd w:val="0"/>
      <w:spacing w:before="0" w:after="0"/>
      <w:ind w:left="1020" w:hanging="340"/>
      <w:textAlignment w:val="baseline"/>
    </w:pPr>
    <w:rPr>
      <w:rFonts w:ascii="Times New Roman" w:hAnsi="Times New Roman"/>
      <w:sz w:val="22"/>
      <w:szCs w:val="20"/>
      <w:lang w:eastAsia="cs-CZ"/>
    </w:rPr>
  </w:style>
  <w:style w:type="paragraph" w:styleId="TCRTEXT" w:customStyle="1">
    <w:name w:val="TCR_TEXT"/>
    <w:link w:val="TCRTEXTChar"/>
    <w:uiPriority w:val="99"/>
    <w:rsid w:val="00211B28"/>
    <w:pPr>
      <w:spacing w:after="60" w:line="240" w:lineRule="exact"/>
      <w:jc w:val="both"/>
    </w:pPr>
    <w:rPr>
      <w:rFonts w:ascii="Arial" w:hAnsi="Arial"/>
      <w:sz w:val="22"/>
      <w:szCs w:val="22"/>
      <w:lang w:val="cs-CZ"/>
    </w:rPr>
  </w:style>
  <w:style w:type="character" w:styleId="TCRTEXTChar" w:customStyle="1">
    <w:name w:val="TCR_TEXT Char"/>
    <w:link w:val="TCRTEXT"/>
    <w:uiPriority w:val="99"/>
    <w:locked/>
    <w:rsid w:val="00211B28"/>
    <w:rPr>
      <w:rFonts w:ascii="Arial" w:hAnsi="Arial"/>
      <w:sz w:val="22"/>
      <w:lang w:val="cs-CZ"/>
    </w:rPr>
  </w:style>
  <w:style w:type="character" w:styleId="Zmnka2" w:customStyle="1">
    <w:name w:val="Zmínka2"/>
    <w:uiPriority w:val="99"/>
    <w:semiHidden/>
    <w:rsid w:val="002406CC"/>
    <w:rPr>
      <w:rFonts w:cs="Times New Roman"/>
      <w:color w:val="2B579A"/>
      <w:shd w:val="clear" w:color="auto" w:fill="E6E6E6"/>
    </w:rPr>
  </w:style>
  <w:style w:type="character" w:styleId="Odkaznakoment">
    <w:name w:val="annotation reference"/>
    <w:uiPriority w:val="99"/>
    <w:semiHidden/>
    <w:rsid w:val="00867141"/>
    <w:rPr>
      <w:rFonts w:cs="Times New Roman"/>
      <w:sz w:val="16"/>
      <w:szCs w:val="16"/>
    </w:rPr>
  </w:style>
  <w:style w:type="paragraph" w:styleId="Textkomente">
    <w:name w:val="annotation text"/>
    <w:basedOn w:val="Normln"/>
    <w:link w:val="TextkomenteChar"/>
    <w:uiPriority w:val="99"/>
    <w:semiHidden/>
    <w:rsid w:val="00867141"/>
    <w:pPr>
      <w:spacing w:line="240" w:lineRule="auto"/>
    </w:pPr>
    <w:rPr>
      <w:szCs w:val="20"/>
    </w:rPr>
  </w:style>
  <w:style w:type="character" w:styleId="TextkomenteChar" w:customStyle="1">
    <w:name w:val="Text komentáře Char"/>
    <w:link w:val="Textkomente"/>
    <w:uiPriority w:val="99"/>
    <w:semiHidden/>
    <w:locked/>
    <w:rsid w:val="00867141"/>
    <w:rPr>
      <w:rFonts w:cs="Times New Roman"/>
      <w:sz w:val="20"/>
      <w:szCs w:val="20"/>
      <w:lang w:val="cs-CZ"/>
    </w:rPr>
  </w:style>
  <w:style w:type="paragraph" w:styleId="Pedmtkomente">
    <w:name w:val="annotation subject"/>
    <w:basedOn w:val="Textkomente"/>
    <w:next w:val="Textkomente"/>
    <w:link w:val="PedmtkomenteChar"/>
    <w:uiPriority w:val="99"/>
    <w:semiHidden/>
    <w:rsid w:val="00867141"/>
    <w:rPr>
      <w:b/>
      <w:bCs/>
    </w:rPr>
  </w:style>
  <w:style w:type="character" w:styleId="PedmtkomenteChar" w:customStyle="1">
    <w:name w:val="Předmět komentáře Char"/>
    <w:link w:val="Pedmtkomente"/>
    <w:uiPriority w:val="99"/>
    <w:semiHidden/>
    <w:locked/>
    <w:rsid w:val="00867141"/>
    <w:rPr>
      <w:rFonts w:cs="Times New Roman"/>
      <w:b/>
      <w:bCs/>
      <w:sz w:val="20"/>
      <w:szCs w:val="20"/>
      <w:lang w:val="cs-CZ"/>
    </w:rPr>
  </w:style>
  <w:style w:type="character" w:styleId="Zmienka1" w:customStyle="1">
    <w:name w:val="Zmienka1"/>
    <w:uiPriority w:val="99"/>
    <w:semiHidden/>
    <w:rsid w:val="00C736FB"/>
    <w:rPr>
      <w:rFonts w:cs="Times New Roman"/>
      <w:color w:val="2B579A"/>
      <w:shd w:val="clear" w:color="auto" w:fill="E6E6E6"/>
    </w:rPr>
  </w:style>
  <w:style w:type="table" w:styleId="FTablestyle1" w:customStyle="1">
    <w:name w:val="ÅF Table style1"/>
    <w:uiPriority w:val="99"/>
    <w:rsid w:val="00BE5952"/>
    <w:pPr>
      <w:spacing w:before="40" w:after="40"/>
    </w:pPr>
    <w:tblPr>
      <w:tblInd w:w="0" w:type="dxa"/>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CellMar>
        <w:top w:w="0" w:type="dxa"/>
        <w:left w:w="108" w:type="dxa"/>
        <w:bottom w:w="0" w:type="dxa"/>
        <w:right w:w="108" w:type="dxa"/>
      </w:tblCellMar>
    </w:tblPr>
  </w:style>
  <w:style w:type="paragraph" w:styleId="Zkladntext">
    <w:name w:val="Body Text"/>
    <w:basedOn w:val="Normln"/>
    <w:link w:val="ZkladntextChar"/>
    <w:uiPriority w:val="99"/>
    <w:rsid w:val="00E6655C"/>
    <w:pPr>
      <w:suppressAutoHyphens/>
      <w:spacing w:after="0" w:line="240" w:lineRule="atLeast"/>
      <w:jc w:val="left"/>
    </w:pPr>
    <w:rPr>
      <w:rFonts w:ascii="Times New Roman" w:hAnsi="Times New Roman" w:eastAsia="Times New Roman"/>
      <w:sz w:val="24"/>
      <w:szCs w:val="20"/>
      <w:lang w:eastAsia="ar-SA"/>
    </w:rPr>
  </w:style>
  <w:style w:type="character" w:styleId="ZkladntextChar" w:customStyle="1">
    <w:name w:val="Základní text Char"/>
    <w:link w:val="Zkladntext"/>
    <w:uiPriority w:val="99"/>
    <w:locked/>
    <w:rsid w:val="00E6655C"/>
    <w:rPr>
      <w:rFonts w:ascii="Times New Roman" w:hAnsi="Times New Roman" w:cs="Times New Roman"/>
      <w:sz w:val="20"/>
      <w:szCs w:val="20"/>
      <w:lang w:eastAsia="ar-SA" w:bidi="ar-SA"/>
    </w:rPr>
  </w:style>
  <w:style w:type="character" w:styleId="shorttext" w:customStyle="1">
    <w:name w:val="short_text"/>
    <w:uiPriority w:val="99"/>
    <w:rsid w:val="00E6655C"/>
    <w:rPr>
      <w:rFonts w:cs="Times New Roman"/>
    </w:rPr>
  </w:style>
  <w:style w:type="paragraph" w:styleId="bentext" w:customStyle="1">
    <w:name w:val="bežný text"/>
    <w:basedOn w:val="Normln"/>
    <w:uiPriority w:val="99"/>
    <w:rsid w:val="00E6655C"/>
    <w:pPr>
      <w:spacing w:before="60" w:after="60" w:line="240" w:lineRule="auto"/>
      <w:ind w:firstLine="431"/>
    </w:pPr>
    <w:rPr>
      <w:rFonts w:ascii="Times New Roman" w:hAnsi="Times New Roman" w:eastAsia="Times New Roman"/>
      <w:sz w:val="24"/>
      <w:szCs w:val="24"/>
      <w:lang w:eastAsia="sk-SK"/>
    </w:rPr>
  </w:style>
  <w:style w:type="character" w:styleId="tlid-translation" w:customStyle="1">
    <w:name w:val="tlid-translation"/>
    <w:uiPriority w:val="99"/>
    <w:rsid w:val="00352D0A"/>
    <w:rPr>
      <w:rFonts w:cs="Times New Roman"/>
    </w:rPr>
  </w:style>
  <w:style w:type="character" w:styleId="tlid-translationtranslation" w:customStyle="1">
    <w:name w:val="tlid-translation translation"/>
    <w:uiPriority w:val="99"/>
    <w:rsid w:val="007B275E"/>
    <w:rPr>
      <w:rFonts w:cs="Times New Roman"/>
    </w:rPr>
  </w:style>
  <w:style w:type="paragraph" w:styleId="499textodrazeny" w:customStyle="1">
    <w:name w:val="499_text_odrazeny"/>
    <w:basedOn w:val="Normln"/>
    <w:link w:val="499textodrazenyChar"/>
    <w:uiPriority w:val="99"/>
    <w:rsid w:val="00456FCE"/>
    <w:pPr>
      <w:spacing w:before="60" w:after="0" w:line="240" w:lineRule="auto"/>
      <w:ind w:left="709"/>
    </w:pPr>
    <w:rPr>
      <w:rFonts w:ascii="Arial" w:hAnsi="Arial" w:eastAsia="Calibri" w:cs="Arial"/>
      <w:color w:val="000000"/>
    </w:rPr>
  </w:style>
  <w:style w:type="character" w:styleId="499textodrazenyChar" w:customStyle="1">
    <w:name w:val="499_text_odrazeny Char"/>
    <w:link w:val="499textodrazeny"/>
    <w:uiPriority w:val="99"/>
    <w:locked/>
    <w:rsid w:val="00456FCE"/>
    <w:rPr>
      <w:rFonts w:ascii="Arial" w:hAnsi="Arial" w:eastAsia="Calibri" w:cs="Arial"/>
      <w:color w:val="000000"/>
      <w:sz w:val="18"/>
      <w:szCs w:val="18"/>
      <w:lang w:val="cs-CZ" w:eastAsia="en-US"/>
    </w:rPr>
  </w:style>
  <w:style w:type="character" w:styleId="textChar" w:customStyle="1">
    <w:name w:val="text Char"/>
    <w:link w:val="text"/>
    <w:rsid w:val="00934506"/>
    <w:rPr>
      <w:rFonts w:ascii="Arial" w:hAnsi="Arial" w:eastAsia="Times New Roman"/>
      <w:sz w:val="22"/>
      <w:lang w:val="cs-CZ" w:eastAsia="cs-CZ"/>
    </w:rPr>
  </w:style>
  <w:style w:type="paragraph" w:styleId="TCBNadpis2" w:customStyle="1">
    <w:name w:val="TCB_Nadpis_2"/>
    <w:basedOn w:val="Nadpis2"/>
    <w:qFormat/>
    <w:rsid w:val="00E42A7C"/>
    <w:pPr>
      <w:numPr>
        <w:ilvl w:val="0"/>
        <w:numId w:val="0"/>
      </w:numPr>
      <w:tabs>
        <w:tab w:val="num" w:pos="360"/>
      </w:tabs>
      <w:spacing w:after="120"/>
      <w:jc w:val="lowKashida"/>
    </w:pPr>
    <w:rPr>
      <w:rFonts w:ascii="Arial" w:hAnsi="Arial" w:cs="Arial"/>
      <w:b/>
      <w:iCs/>
      <w:szCs w:val="28"/>
      <w:lang w:eastAsia="cs-CZ"/>
    </w:rPr>
  </w:style>
  <w:style w:type="paragraph" w:styleId="TCBNadpis3" w:customStyle="1">
    <w:name w:val="TCB_Nadpis_3"/>
    <w:basedOn w:val="Nadpis3"/>
    <w:link w:val="TCBNadpis3Char"/>
    <w:qFormat/>
    <w:rsid w:val="00E42A7C"/>
    <w:pPr>
      <w:numPr>
        <w:ilvl w:val="0"/>
        <w:numId w:val="0"/>
      </w:numPr>
      <w:ind w:left="284"/>
      <w:jc w:val="left"/>
    </w:pPr>
    <w:rPr>
      <w:rFonts w:ascii="Arial" w:hAnsi="Arial" w:cs="Arial"/>
      <w:sz w:val="22"/>
      <w:szCs w:val="20"/>
      <w:lang w:eastAsia="cs-CZ"/>
    </w:rPr>
  </w:style>
  <w:style w:type="paragraph" w:styleId="TCBNadpis4" w:customStyle="1">
    <w:name w:val="TCB_Nadpis_4"/>
    <w:basedOn w:val="Nadpis3"/>
    <w:qFormat/>
    <w:rsid w:val="00E42A7C"/>
    <w:pPr>
      <w:numPr>
        <w:ilvl w:val="0"/>
        <w:numId w:val="0"/>
      </w:numPr>
      <w:tabs>
        <w:tab w:val="num" w:pos="360"/>
      </w:tabs>
      <w:spacing w:before="120"/>
      <w:jc w:val="left"/>
    </w:pPr>
    <w:rPr>
      <w:rFonts w:ascii="Arial" w:hAnsi="Arial" w:cs="Arial"/>
      <w:szCs w:val="20"/>
      <w:lang w:eastAsia="cs-CZ"/>
    </w:rPr>
  </w:style>
  <w:style w:type="character" w:styleId="TCBNadpis3Char" w:customStyle="1">
    <w:name w:val="TCB_Nadpis_3 Char"/>
    <w:basedOn w:val="Standardnpsmoodstavce"/>
    <w:link w:val="TCBNadpis3"/>
    <w:rsid w:val="00E42A7C"/>
    <w:rPr>
      <w:rFonts w:ascii="Arial" w:hAnsi="Arial" w:eastAsia="Times New Roman" w:cs="Arial"/>
      <w:b/>
      <w:sz w:val="22"/>
      <w:lang w:val="cs-CZ" w:eastAsia="cs-CZ"/>
    </w:rPr>
  </w:style>
  <w:style w:type="paragraph" w:styleId="TCBNormalni" w:customStyle="1">
    <w:name w:val="TCB_Normalni"/>
    <w:basedOn w:val="Normln"/>
    <w:link w:val="TCBNormalniChar"/>
    <w:qFormat/>
    <w:rsid w:val="00E42A7C"/>
    <w:pPr>
      <w:spacing w:before="0" w:after="80" w:line="264" w:lineRule="auto"/>
      <w:jc w:val="lowKashida"/>
    </w:pPr>
    <w:rPr>
      <w:rFonts w:asciiTheme="minorBidi" w:hAnsiTheme="minorBidi" w:eastAsiaTheme="minorHAnsi" w:cstheme="minorBidi"/>
      <w:szCs w:val="20"/>
    </w:rPr>
  </w:style>
  <w:style w:type="character" w:styleId="TCBNormalniChar" w:customStyle="1">
    <w:name w:val="TCB_Normalni Char"/>
    <w:basedOn w:val="Standardnpsmoodstavce"/>
    <w:link w:val="TCBNormalni"/>
    <w:rsid w:val="00E42A7C"/>
    <w:rPr>
      <w:rFonts w:asciiTheme="minorBidi" w:hAnsiTheme="minorBidi" w:eastAsiaTheme="minorHAnsi" w:cstheme="minorBidi"/>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94595">
      <w:marLeft w:val="0"/>
      <w:marRight w:val="0"/>
      <w:marTop w:val="0"/>
      <w:marBottom w:val="0"/>
      <w:divBdr>
        <w:top w:val="none" w:sz="0" w:space="0" w:color="auto"/>
        <w:left w:val="none" w:sz="0" w:space="0" w:color="auto"/>
        <w:bottom w:val="none" w:sz="0" w:space="0" w:color="auto"/>
        <w:right w:val="none" w:sz="0" w:space="0" w:color="auto"/>
      </w:divBdr>
    </w:div>
    <w:div w:id="1413894596">
      <w:marLeft w:val="0"/>
      <w:marRight w:val="0"/>
      <w:marTop w:val="0"/>
      <w:marBottom w:val="0"/>
      <w:divBdr>
        <w:top w:val="none" w:sz="0" w:space="0" w:color="auto"/>
        <w:left w:val="none" w:sz="0" w:space="0" w:color="auto"/>
        <w:bottom w:val="none" w:sz="0" w:space="0" w:color="auto"/>
        <w:right w:val="none" w:sz="0" w:space="0" w:color="auto"/>
      </w:divBdr>
    </w:div>
    <w:div w:id="1413894597">
      <w:marLeft w:val="0"/>
      <w:marRight w:val="0"/>
      <w:marTop w:val="0"/>
      <w:marBottom w:val="0"/>
      <w:divBdr>
        <w:top w:val="none" w:sz="0" w:space="0" w:color="auto"/>
        <w:left w:val="none" w:sz="0" w:space="0" w:color="auto"/>
        <w:bottom w:val="none" w:sz="0" w:space="0" w:color="auto"/>
        <w:right w:val="none" w:sz="0" w:space="0" w:color="auto"/>
      </w:divBdr>
    </w:div>
    <w:div w:id="1413894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eader" Target="header3.xml" Id="rId13" /><Relationship Type="http://schemas.openxmlformats.org/officeDocument/2006/relationships/header" Target="header4.xml" Id="rId18" /><Relationship Type="http://schemas.openxmlformats.org/officeDocument/2006/relationships/styles" Target="styles.xml" Id="rId3" /><Relationship Type="http://schemas.openxmlformats.org/officeDocument/2006/relationships/theme" Target="theme/theme1.xml" Id="rId21"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footer" Target="footer5.xml" Id="rId17" /><Relationship Type="http://schemas.openxmlformats.org/officeDocument/2006/relationships/numbering" Target="numbering.xml" Id="rId2" /><Relationship Type="http://schemas.openxmlformats.org/officeDocument/2006/relationships/footer" Target="footer4.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image" Target="media/image2.png" Id="rId15" /><Relationship Type="http://schemas.openxmlformats.org/officeDocument/2006/relationships/header" Target="header2.xml" Id="rId10" /><Relationship Type="http://schemas.openxmlformats.org/officeDocument/2006/relationships/footer" Target="footer6.xml" Id="rId19"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CAFC9-20D3-4C95-9E1C-9CE82BFDC0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Tuma Jaroslav</dc:creator>
  <lastModifiedBy>Vojnik, Jan (SE TP)</lastModifiedBy>
  <revision>22</revision>
  <lastPrinted>2022-12-15T14:47:00.0000000Z</lastPrinted>
  <dcterms:created xsi:type="dcterms:W3CDTF">2023-08-23T10:51:00.0000000Z</dcterms:created>
  <dcterms:modified xsi:type="dcterms:W3CDTF">2023-10-25T08:36:32.8551211Z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2023-01-09T08:44:26Z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0cc0007f-d61e-425c-8d1b-da4df003a6c3</vt:lpwstr>
  </property>
  <property fmtid="{D5CDD505-2E9C-101B-9397-08002B2CF9AE}" pid="8" name="MSIP_Label_a6b84135-ab90-4b03-a415-784f8f15a7f1_ContentBits">
    <vt:lpwstr>0</vt:lpwstr>
  </property>
</Properties>
</file>